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FD8F" w14:textId="77777777" w:rsidR="002B075F" w:rsidRPr="002B075F" w:rsidRDefault="002B075F" w:rsidP="002B0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75F">
        <w:rPr>
          <w:rFonts w:ascii="Times New Roman" w:hAnsi="Times New Roman" w:cs="Times New Roman"/>
          <w:sz w:val="24"/>
          <w:szCs w:val="24"/>
        </w:rPr>
        <w:t>Травматизм представляет серьезную угрозу для здоровья и жизни людей всех возрастов. Ежегодно миллионы жителей всего мира из-за личной беспечности и неосторожности или по чьей-то преступной халатности и безответственности получают травмы, становятся инвалидами, лишаются жизни. Нередки травмы и у лиц пожилого возраста.</w:t>
      </w:r>
    </w:p>
    <w:p w14:paraId="4B0104A8" w14:textId="77777777" w:rsidR="002B075F" w:rsidRDefault="00856999" w:rsidP="002B0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75F">
        <w:rPr>
          <w:rFonts w:ascii="Times New Roman" w:hAnsi="Times New Roman" w:cs="Times New Roman"/>
          <w:sz w:val="24"/>
          <w:szCs w:val="24"/>
        </w:rPr>
        <w:t xml:space="preserve">Предотвращение травм, падений, увечий в пожилом возрасте во многом зависит от самого человека, его образа жизни, поведения и внимания. </w:t>
      </w:r>
    </w:p>
    <w:p w14:paraId="011C733B" w14:textId="77777777" w:rsidR="002B075F" w:rsidRPr="002B075F" w:rsidRDefault="002B075F" w:rsidP="002B0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D5BE0" w14:textId="77777777" w:rsidR="00856999" w:rsidRPr="002B075F" w:rsidRDefault="00856999" w:rsidP="002B0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2B07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В этой связи</w:t>
      </w:r>
      <w:r w:rsidR="00D82C7C" w:rsidRPr="002B07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Pr="002B07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рекомендуется:</w:t>
      </w:r>
    </w:p>
    <w:p w14:paraId="533A781E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 xml:space="preserve">● Своевременное выявление и лечение сердечно сосудистых заболеваний, артрозов, </w:t>
      </w:r>
      <w:r w:rsidR="00CD033A" w:rsidRPr="004706E0">
        <w:rPr>
          <w:rFonts w:ascii="Times New Roman" w:hAnsi="Times New Roman" w:cs="Times New Roman"/>
          <w:sz w:val="24"/>
          <w:szCs w:val="24"/>
        </w:rPr>
        <w:t>остеопороза</w:t>
      </w:r>
      <w:r w:rsidRPr="004706E0">
        <w:rPr>
          <w:rFonts w:ascii="Times New Roman" w:hAnsi="Times New Roman" w:cs="Times New Roman"/>
          <w:sz w:val="24"/>
          <w:szCs w:val="24"/>
        </w:rPr>
        <w:t>.</w:t>
      </w:r>
    </w:p>
    <w:p w14:paraId="051EF0BE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Необходимо периодически проверять зрение и слух, чтобы своевременно заказать более сильные очки или слуховой аппарат.</w:t>
      </w:r>
    </w:p>
    <w:p w14:paraId="0F065456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Выполнение по назначению врача в домашних условиях упражнений для тренировки равновесия и мышц, а также ежедневная ходьба.</w:t>
      </w:r>
    </w:p>
    <w:p w14:paraId="00DE1A46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Поддержка в жилом помещении оптимальной температуры, поскольку значительные ее перепады ухудшают кровоснабжение головного мозга, что приводит к нарушению координации движений.</w:t>
      </w:r>
    </w:p>
    <w:p w14:paraId="63A2974A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Регулярные прогулки, плавание, легкая гимнастика помогают сохранить бодрость и подвижность.</w:t>
      </w:r>
    </w:p>
    <w:p w14:paraId="6F92E3FF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Нежелательно выходить из дома в темное время суток, в очень холодную погоду, когда идет снег и скользко. В зимнее время для предупреждения падений во время прогулок целесообразно пользоваться тросточкой или гулять в сопровождении близких, особенно это важно при переходе улицы, при спуске с лестницы и подъеме по ней.</w:t>
      </w:r>
    </w:p>
    <w:p w14:paraId="7141AB70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Важно правильно подбирать обувь. Она должна быть свободной, но не слишком большого размера, мягкой и на рифленой подошве.</w:t>
      </w:r>
    </w:p>
    <w:p w14:paraId="7F5AE6FD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Немаловажную роль играет и мебель в комнате, где живет пожилой человек. Так, кровать должна быть не ниже 60-ти сантиметров, кресла должны быть неглубокими, мягкими, спинки кресел – высокими, чтобы была опора для головы. При вставании с кровати следует избегать резких движений.</w:t>
      </w:r>
    </w:p>
    <w:p w14:paraId="5D5C6920" w14:textId="77777777" w:rsidR="00856999" w:rsidRPr="004706E0" w:rsidRDefault="002B075F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0" locked="0" layoutInCell="1" allowOverlap="1" wp14:anchorId="5E0A78FC" wp14:editId="52D03922">
            <wp:simplePos x="0" y="0"/>
            <wp:positionH relativeFrom="column">
              <wp:posOffset>1494790</wp:posOffset>
            </wp:positionH>
            <wp:positionV relativeFrom="paragraph">
              <wp:posOffset>246380</wp:posOffset>
            </wp:positionV>
            <wp:extent cx="1644015" cy="1638300"/>
            <wp:effectExtent l="38100" t="38100" r="13335" b="19050"/>
            <wp:wrapSquare wrapText="bothSides"/>
            <wp:docPr id="2" name="Рисунок 2" descr="https://image.shutterstock.com/z/stock-vector-old-man-falling-down-vector-cartoon-illustration-3494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z/stock-vector-old-man-falling-down-vector-cartoon-illustration-349407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5102" r="7176" b="14679"/>
                    <a:stretch/>
                  </pic:blipFill>
                  <pic:spPr bwMode="auto">
                    <a:xfrm>
                      <a:off x="0" y="0"/>
                      <a:ext cx="1644015" cy="1638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99" w:rsidRPr="004706E0">
        <w:rPr>
          <w:rFonts w:ascii="Times New Roman" w:hAnsi="Times New Roman" w:cs="Times New Roman"/>
          <w:sz w:val="24"/>
          <w:szCs w:val="24"/>
        </w:rPr>
        <w:t>● Травму нередко можно получить и во время стирки, купания, поэтому воду в ванную должны набирать родственники или обслуживающий персонал. Ванная комната должна быть оснащена поручнями, опорой и специальной скамейкой, которая крепится на краю ванны. На полу ванной комнаты обязательно должен быть постелен резиновый коврик.</w:t>
      </w:r>
    </w:p>
    <w:p w14:paraId="3D39DC26" w14:textId="77777777" w:rsidR="00856999" w:rsidRPr="004706E0" w:rsidRDefault="00856999" w:rsidP="0097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 xml:space="preserve">● Если пожилой человек попал в больницу, его необходимо ознакомить с расположением </w:t>
      </w:r>
      <w:r w:rsidRPr="004706E0">
        <w:rPr>
          <w:rFonts w:ascii="Times New Roman" w:hAnsi="Times New Roman" w:cs="Times New Roman"/>
          <w:sz w:val="24"/>
          <w:szCs w:val="24"/>
        </w:rPr>
        <w:t xml:space="preserve">палаты, процедурного кабинета, туалета, столовой. Пожилым людям всегда следует рассчитывать свои силы и возможности организма. </w:t>
      </w:r>
    </w:p>
    <w:p w14:paraId="6FBF6A61" w14:textId="77777777" w:rsidR="00856999" w:rsidRPr="004706E0" w:rsidRDefault="00856999" w:rsidP="00974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Уменьшение травматизма у пожилых людей возможно не только при условии заботы со стороны государства об этой категории населения, но и при внимательном отношении самих граждан к своему здоровью и безопасности.</w:t>
      </w:r>
      <w:r w:rsidR="005B2357" w:rsidRPr="005B2357">
        <w:t xml:space="preserve"> </w:t>
      </w:r>
    </w:p>
    <w:p w14:paraId="1D60FD82" w14:textId="77777777" w:rsidR="00856999" w:rsidRPr="009748ED" w:rsidRDefault="002B075F" w:rsidP="009748ED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9748ED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Причины </w:t>
      </w:r>
      <w:r w:rsidR="00856999" w:rsidRPr="009748ED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травм можно разделить на внутренние и внешние.</w:t>
      </w:r>
    </w:p>
    <w:p w14:paraId="2CEA17DB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 xml:space="preserve">● Внутренние причины связаны с возрастными изменениями опорно- двигательного аппарата, органов зрения и </w:t>
      </w:r>
      <w:r w:rsidR="002B075F" w:rsidRPr="004706E0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Pr="004706E0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14:paraId="2BA1E5CE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 Внешние причины связаны с неправильной организацией безопасного движения, низкой безопасностью жилища, неудобной обувью, отсутствием вспомогательных средств передвижения (трости, ходунки) и т.п.</w:t>
      </w:r>
    </w:p>
    <w:p w14:paraId="7CF9E0FB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</w:t>
      </w:r>
      <w:r w:rsidR="002B075F">
        <w:rPr>
          <w:rFonts w:ascii="Times New Roman" w:hAnsi="Times New Roman" w:cs="Times New Roman"/>
          <w:sz w:val="24"/>
          <w:szCs w:val="24"/>
        </w:rPr>
        <w:t xml:space="preserve"> </w:t>
      </w:r>
      <w:r w:rsidRPr="004706E0">
        <w:rPr>
          <w:rFonts w:ascii="Times New Roman" w:hAnsi="Times New Roman" w:cs="Times New Roman"/>
          <w:sz w:val="24"/>
          <w:szCs w:val="24"/>
        </w:rPr>
        <w:t>Немаловажное значение имеют и такие факторы как гололед в зимний период, неровная поверхность дороги, плохая освещенность, отсутствие посторонней помощи у нуждающихся</w:t>
      </w:r>
      <w:r w:rsidR="002B075F">
        <w:rPr>
          <w:rFonts w:ascii="Times New Roman" w:hAnsi="Times New Roman" w:cs="Times New Roman"/>
          <w:sz w:val="24"/>
          <w:szCs w:val="24"/>
        </w:rPr>
        <w:t xml:space="preserve"> </w:t>
      </w:r>
      <w:r w:rsidRPr="004706E0">
        <w:rPr>
          <w:rFonts w:ascii="Times New Roman" w:hAnsi="Times New Roman" w:cs="Times New Roman"/>
          <w:sz w:val="24"/>
          <w:szCs w:val="24"/>
        </w:rPr>
        <w:t>в ней людей и др.</w:t>
      </w:r>
    </w:p>
    <w:p w14:paraId="1938F286" w14:textId="77777777" w:rsidR="00856999" w:rsidRPr="004706E0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●Прием многих лекарственных препаратов, особенно нескольких одновременно, изменяет состояние сосудистого тонуса, что нередко приводит к падению.</w:t>
      </w:r>
    </w:p>
    <w:p w14:paraId="38BCC38A" w14:textId="77777777" w:rsidR="00856999" w:rsidRDefault="00856999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E0">
        <w:rPr>
          <w:rFonts w:ascii="Times New Roman" w:hAnsi="Times New Roman" w:cs="Times New Roman"/>
          <w:sz w:val="24"/>
          <w:szCs w:val="24"/>
        </w:rPr>
        <w:t>●В 50% случаев падения происходят дома, особенно часто в ванной комнате и спальне. Многие пожилые люди получают травмы без свидетелей, что лишает их быстрой помощи.</w:t>
      </w:r>
    </w:p>
    <w:p w14:paraId="3CA65C33" w14:textId="77777777" w:rsidR="009748ED" w:rsidRDefault="009748ED" w:rsidP="004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ECEA" w14:textId="77777777" w:rsidR="002B075F" w:rsidRPr="004706E0" w:rsidRDefault="009748ED" w:rsidP="009748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262">
        <w:rPr>
          <w:rFonts w:ascii="Times New Roman" w:hAnsi="Times New Roman" w:cs="Times New Roman"/>
          <w:sz w:val="24"/>
          <w:szCs w:val="24"/>
        </w:rPr>
        <w:lastRenderedPageBreak/>
        <w:t>Пожилым людям надо всегда помнить, что в их возрасте следует рассчитывать свои силы и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организма. По </w:t>
      </w:r>
      <w:r w:rsidRPr="001B2262">
        <w:rPr>
          <w:rFonts w:ascii="Times New Roman" w:hAnsi="Times New Roman" w:cs="Times New Roman"/>
          <w:sz w:val="24"/>
          <w:szCs w:val="24"/>
        </w:rPr>
        <w:t>возможности прогнозировать и предвидеть травмоопасные последствия в той или иной ситуации и тем самым избежать травм и увечий.</w:t>
      </w:r>
    </w:p>
    <w:p w14:paraId="112CA56D" w14:textId="77777777" w:rsidR="00856999" w:rsidRPr="00856999" w:rsidRDefault="00856999" w:rsidP="00856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8D306F5" w14:textId="77777777" w:rsidR="00856999" w:rsidRPr="002B075F" w:rsidRDefault="00856999" w:rsidP="00856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B075F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«Единственная красота,</w:t>
      </w:r>
    </w:p>
    <w:p w14:paraId="52BEE654" w14:textId="77777777" w:rsidR="00856999" w:rsidRPr="002B075F" w:rsidRDefault="00856999" w:rsidP="00856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B075F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которую я знаю, — это</w:t>
      </w:r>
    </w:p>
    <w:p w14:paraId="00971224" w14:textId="77777777" w:rsidR="00856999" w:rsidRPr="002B075F" w:rsidRDefault="00856999" w:rsidP="00856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B075F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здоровье».</w:t>
      </w:r>
    </w:p>
    <w:p w14:paraId="3E9F9897" w14:textId="77777777" w:rsidR="00856999" w:rsidRPr="00856999" w:rsidRDefault="00856999" w:rsidP="0085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999">
        <w:rPr>
          <w:rFonts w:ascii="Times New Roman" w:hAnsi="Times New Roman" w:cs="Times New Roman"/>
          <w:sz w:val="24"/>
          <w:szCs w:val="24"/>
        </w:rPr>
        <w:t>Генрих Гейне (1797-1856)</w:t>
      </w:r>
    </w:p>
    <w:p w14:paraId="0BADA476" w14:textId="77777777" w:rsidR="00856999" w:rsidRPr="00856999" w:rsidRDefault="00856999" w:rsidP="0085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8B0C60" w14:textId="77777777" w:rsidR="00856999" w:rsidRPr="00856999" w:rsidRDefault="009748ED" w:rsidP="0085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2CA22C" wp14:editId="60563D23">
            <wp:extent cx="2324100" cy="1549400"/>
            <wp:effectExtent l="38100" t="38100" r="19050" b="12700"/>
            <wp:docPr id="5" name="Рисунок 5" descr="https://avatars.mds.yandex.net/get-zen_doc/175604/pub_5de11a7934808200b02ee091_5de127d0df944400b256c32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75604/pub_5de11a7934808200b02ee091_5de127d0df944400b256c32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9" cy="15496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66799F" w14:textId="77777777" w:rsidR="004F6B1B" w:rsidRDefault="004F6B1B" w:rsidP="009748E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A548BD2" w14:textId="77777777" w:rsidR="00856999" w:rsidRPr="00856999" w:rsidRDefault="00856999" w:rsidP="008569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6999">
        <w:rPr>
          <w:rFonts w:ascii="Times New Roman" w:hAnsi="Times New Roman" w:cs="Times New Roman"/>
          <w:sz w:val="36"/>
          <w:szCs w:val="36"/>
        </w:rPr>
        <w:t>Будьте здоровы!!!</w:t>
      </w:r>
    </w:p>
    <w:p w14:paraId="7884E6EE" w14:textId="77777777" w:rsidR="00856999" w:rsidRDefault="00856999" w:rsidP="0085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C2B07" w14:textId="77777777" w:rsidR="00833CFE" w:rsidRPr="00833CFE" w:rsidRDefault="00833CFE" w:rsidP="00833CFE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2B7B0C" w14:textId="77777777" w:rsidR="00833CFE" w:rsidRDefault="00833CFE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E1C241F" w14:textId="77777777" w:rsidR="002B075F" w:rsidRDefault="002B075F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8A28BE9" w14:textId="77777777" w:rsidR="002B075F" w:rsidRDefault="002B075F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4EDE2A88" w14:textId="77777777" w:rsidR="002B075F" w:rsidRDefault="002B075F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C1288C9" w14:textId="77777777" w:rsidR="00856999" w:rsidRDefault="009748ED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82919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677448AC" wp14:editId="7314C9F8">
            <wp:simplePos x="0" y="0"/>
            <wp:positionH relativeFrom="column">
              <wp:posOffset>990600</wp:posOffset>
            </wp:positionH>
            <wp:positionV relativeFrom="paragraph">
              <wp:posOffset>93980</wp:posOffset>
            </wp:positionV>
            <wp:extent cx="1171575" cy="1076325"/>
            <wp:effectExtent l="0" t="0" r="0" b="0"/>
            <wp:wrapSquare wrapText="bothSides"/>
            <wp:docPr id="4" name="Рисунок 4" descr="https://image.jimcdn.com/app/cms/image/transf/dimension=154x10000:format=png/path/sc6acdbcd1a64e245/image/ibaf5bfc5ad3bfbfe/version/145690284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87912784" descr="https://image.jimcdn.com/app/cms/image/transf/dimension=154x10000:format=png/path/sc6acdbcd1a64e245/image/ibaf5bfc5ad3bfbfe/version/1456902841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657A5" w14:textId="77777777"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A2D1981" w14:textId="77777777"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F38250F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47F276F5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3BCA6BEC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5F9B0B2F" w14:textId="77777777" w:rsidR="00C22EDF" w:rsidRDefault="00C22EDF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5A08EABB" w14:textId="77777777" w:rsidR="005B2357" w:rsidRPr="00C22ED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C22ED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Наши контакты:</w:t>
      </w:r>
    </w:p>
    <w:p w14:paraId="2321EDEA" w14:textId="77777777" w:rsidR="005B2357" w:rsidRPr="00C22ED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4"/>
          <w:szCs w:val="24"/>
        </w:rPr>
      </w:pPr>
      <w:r w:rsidRPr="00C22EDF"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4"/>
          <w:szCs w:val="24"/>
        </w:rPr>
        <w:t>Директор:</w:t>
      </w:r>
    </w:p>
    <w:p w14:paraId="67B0E5A6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Неплюева Виктория Валентиновна</w:t>
      </w:r>
    </w:p>
    <w:p w14:paraId="086701A0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 (81530) 6-05-04</w:t>
      </w:r>
    </w:p>
    <w:p w14:paraId="72B61550" w14:textId="77777777" w:rsidR="005B2357" w:rsidRPr="00C22ED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22ED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Заместитель директора:</w:t>
      </w:r>
    </w:p>
    <w:p w14:paraId="4E5C951F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Прилукова Елена Витальевна </w:t>
      </w:r>
    </w:p>
    <w:p w14:paraId="50D1B83A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8(81530)6-12-50</w:t>
      </w:r>
    </w:p>
    <w:p w14:paraId="18956D7A" w14:textId="77777777" w:rsidR="005B2357" w:rsidRPr="00C22ED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4"/>
          <w:szCs w:val="24"/>
        </w:rPr>
      </w:pPr>
      <w:r w:rsidRPr="00C22EDF"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4"/>
          <w:szCs w:val="24"/>
        </w:rPr>
        <w:t xml:space="preserve">Зав. отделением социального обслуживания </w:t>
      </w:r>
    </w:p>
    <w:p w14:paraId="3795A415" w14:textId="77777777" w:rsidR="005B2357" w:rsidRPr="00C22ED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4"/>
          <w:szCs w:val="24"/>
        </w:rPr>
      </w:pPr>
      <w:r w:rsidRPr="00C22EDF">
        <w:rPr>
          <w:rFonts w:ascii="Times New Roman" w:eastAsia="Times New Roman" w:hAnsi="Times New Roman" w:cs="Times New Roman"/>
          <w:b/>
          <w:iCs/>
          <w:color w:val="4F6228" w:themeColor="accent3" w:themeShade="80"/>
          <w:sz w:val="24"/>
          <w:szCs w:val="24"/>
        </w:rPr>
        <w:t>на дому граждан пожилого возраста и инвалидов:</w:t>
      </w:r>
    </w:p>
    <w:p w14:paraId="02C48D67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Назлиева</w:t>
      </w:r>
      <w:bookmarkStart w:id="0" w:name="_GoBack"/>
      <w:bookmarkEnd w:id="0"/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Елена Константиновна</w:t>
      </w:r>
    </w:p>
    <w:p w14:paraId="49715EBE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8(81551) 7-14-62</w:t>
      </w:r>
    </w:p>
    <w:p w14:paraId="1D4C6CF4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17FC9387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FB44F13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34A6C1C" w14:textId="77777777" w:rsidR="005B2357" w:rsidRPr="00C22ED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C22ED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Наш адрес:</w:t>
      </w:r>
    </w:p>
    <w:p w14:paraId="692250B3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184682 Мурманская область,</w:t>
      </w:r>
    </w:p>
    <w:p w14:paraId="647EDDC2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г. Снежногорск,</w:t>
      </w:r>
    </w:p>
    <w:p w14:paraId="720E498B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ул. Мира 5/4</w:t>
      </w:r>
    </w:p>
    <w:p w14:paraId="2928532E" w14:textId="77777777" w:rsidR="005B2357" w:rsidRPr="008715BF" w:rsidRDefault="00C22EDF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Сайт</w:t>
      </w:r>
      <w:r w:rsidRPr="008715BF">
        <w:rPr>
          <w:rFonts w:ascii="Times New Roman" w:hAnsi="Times New Roman" w:cs="Times New Roman"/>
          <w:sz w:val="24"/>
          <w:szCs w:val="24"/>
        </w:rPr>
        <w:t>: plkcson.ru</w:t>
      </w:r>
    </w:p>
    <w:p w14:paraId="0B0BE4F4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Группы ВК</w:t>
      </w:r>
      <w:r w:rsidRPr="0087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715BF">
          <w:rPr>
            <w:rStyle w:val="a5"/>
            <w:rFonts w:ascii="Times New Roman" w:hAnsi="Times New Roman" w:cs="Times New Roman"/>
            <w:sz w:val="24"/>
            <w:szCs w:val="24"/>
          </w:rPr>
          <w:t>https://vk.com/plkcson</w:t>
        </w:r>
      </w:hyperlink>
      <w:r w:rsidRPr="008715BF">
        <w:rPr>
          <w:rFonts w:ascii="Times New Roman" w:hAnsi="Times New Roman" w:cs="Times New Roman"/>
          <w:sz w:val="24"/>
          <w:szCs w:val="24"/>
        </w:rPr>
        <w:t xml:space="preserve">, https://vk.com/club106850303 </w:t>
      </w:r>
    </w:p>
    <w:p w14:paraId="625B24ED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715B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5DA49274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sz w:val="24"/>
          <w:szCs w:val="24"/>
        </w:rPr>
        <w:t xml:space="preserve">plkcon@rambler.ru </w:t>
      </w:r>
    </w:p>
    <w:p w14:paraId="0D935DBC" w14:textId="77777777"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697FB6DB" w14:textId="77777777" w:rsidR="00B659E0" w:rsidRDefault="00B659E0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6ED49" w14:textId="77777777" w:rsidR="00C22EDF" w:rsidRDefault="00C22EDF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A01C8" w14:textId="77777777" w:rsidR="002B075F" w:rsidRDefault="002B075F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31D96" w14:textId="0C300437" w:rsidR="008B35A6" w:rsidRPr="005B2357" w:rsidRDefault="00EE5B03" w:rsidP="005B2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35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1152A"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5B2357">
        <w:rPr>
          <w:rFonts w:ascii="Times New Roman" w:hAnsi="Times New Roman" w:cs="Times New Roman"/>
          <w:sz w:val="24"/>
          <w:szCs w:val="24"/>
        </w:rPr>
        <w:t>СОЦИАЛЬНОГО РАЗВИТИЯ МУРМАНСКОЙ ОБЛАСТИ</w:t>
      </w:r>
    </w:p>
    <w:p w14:paraId="7029BECB" w14:textId="291E7139" w:rsidR="00BE2E77" w:rsidRPr="004D7E50" w:rsidRDefault="000818C0" w:rsidP="005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 w:rsidR="00766309" w:rsidRPr="005B2357">
        <w:rPr>
          <w:rFonts w:ascii="Times New Roman" w:hAnsi="Times New Roman" w:cs="Times New Roman"/>
          <w:b/>
          <w:sz w:val="24"/>
          <w:szCs w:val="24"/>
        </w:rPr>
        <w:t>автономное учреждение социального обслуживания населения</w:t>
      </w:r>
    </w:p>
    <w:p w14:paraId="0C89607E" w14:textId="77777777" w:rsidR="004D7E50" w:rsidRPr="005B2357" w:rsidRDefault="00766309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>«Полярнинский комплексный</w:t>
      </w:r>
      <w:r w:rsidR="000818C0" w:rsidRPr="005B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57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14:paraId="0D47873C" w14:textId="77777777" w:rsidR="00856999" w:rsidRPr="00B659E0" w:rsidRDefault="00856999" w:rsidP="00856999">
      <w:pPr>
        <w:jc w:val="center"/>
        <w:rPr>
          <w:rFonts w:ascii="Monotype Corsiva" w:eastAsia="Times New Roman" w:hAnsi="Monotype Corsiva" w:cs="Arial"/>
          <w:b/>
          <w:color w:val="000000" w:themeColor="text1"/>
          <w:sz w:val="56"/>
          <w:szCs w:val="56"/>
        </w:rPr>
      </w:pPr>
      <w:r w:rsidRPr="00B659E0">
        <w:rPr>
          <w:rFonts w:ascii="Monotype Corsiva" w:eastAsia="Times New Roman" w:hAnsi="Monotype Corsiva" w:cs="Arial"/>
          <w:b/>
          <w:color w:val="4F6228" w:themeColor="accent3" w:themeShade="80"/>
          <w:sz w:val="56"/>
          <w:szCs w:val="56"/>
        </w:rPr>
        <w:t>Профилактика травматизма в пожилом</w:t>
      </w:r>
      <w:r w:rsidRPr="00B659E0">
        <w:rPr>
          <w:rFonts w:ascii="Monotype Corsiva" w:eastAsia="Times New Roman" w:hAnsi="Monotype Corsiva" w:cs="Arial"/>
          <w:b/>
          <w:color w:val="000000" w:themeColor="text1"/>
          <w:sz w:val="56"/>
          <w:szCs w:val="56"/>
        </w:rPr>
        <w:t xml:space="preserve"> </w:t>
      </w:r>
      <w:r w:rsidRPr="00B659E0">
        <w:rPr>
          <w:rFonts w:ascii="Monotype Corsiva" w:eastAsia="Times New Roman" w:hAnsi="Monotype Corsiva" w:cs="Arial"/>
          <w:b/>
          <w:color w:val="4F6228" w:themeColor="accent3" w:themeShade="80"/>
          <w:sz w:val="56"/>
          <w:szCs w:val="56"/>
        </w:rPr>
        <w:t>возрасте</w:t>
      </w:r>
    </w:p>
    <w:p w14:paraId="0C1BCAE3" w14:textId="77777777" w:rsidR="004D7E50" w:rsidRPr="004D7E50" w:rsidRDefault="005B2357" w:rsidP="004D7E5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 wp14:anchorId="7F9526FA" wp14:editId="180536A4">
            <wp:simplePos x="0" y="0"/>
            <wp:positionH relativeFrom="column">
              <wp:posOffset>316865</wp:posOffset>
            </wp:positionH>
            <wp:positionV relativeFrom="paragraph">
              <wp:posOffset>249555</wp:posOffset>
            </wp:positionV>
            <wp:extent cx="2819400" cy="2101215"/>
            <wp:effectExtent l="38100" t="38100" r="19050" b="13335"/>
            <wp:wrapSquare wrapText="bothSides"/>
            <wp:docPr id="3" name="Рисунок 3" descr="https://3uu3b949syuv51ky022xsgup-wpengine.netdna-ssl.com/wp-content/uploads/2017/07/Workers-Compensation-Lawyer-Atlanta-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uu3b949syuv51ky022xsgup-wpengine.netdna-ssl.com/wp-content/uploads/2017/07/Workers-Compensation-Lawyer-Atlanta-Georg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12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214321E3" w14:textId="77777777" w:rsidR="004C36C2" w:rsidRDefault="004C36C2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77B684" w14:textId="77777777" w:rsidR="00B659E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A1B082" w14:textId="77777777" w:rsidR="00B659E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D3ACC" w14:textId="77777777" w:rsidR="005B2357" w:rsidRDefault="005B2357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C5A090" w14:textId="77777777" w:rsidR="005B2357" w:rsidRDefault="005B2357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ADA947" w14:textId="77777777" w:rsidR="00B659E0" w:rsidRPr="004D7E5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3D105" w14:textId="77777777" w:rsidR="00E762DE" w:rsidRPr="004D7E50" w:rsidRDefault="00B9737E" w:rsidP="004D7E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  <w:r w:rsidR="008A7B0F" w:rsidRPr="004D7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E3D" w:rsidRPr="004D7E50">
        <w:rPr>
          <w:rFonts w:ascii="Times New Roman" w:hAnsi="Times New Roman" w:cs="Times New Roman"/>
          <w:i/>
          <w:sz w:val="24"/>
          <w:szCs w:val="24"/>
        </w:rPr>
        <w:t>год</w:t>
      </w:r>
    </w:p>
    <w:p w14:paraId="5DB6B0EA" w14:textId="77777777" w:rsidR="005E16EE" w:rsidRPr="004D7E50" w:rsidRDefault="00072E3D" w:rsidP="004D7E50">
      <w:pPr>
        <w:pStyle w:val="Default"/>
        <w:jc w:val="center"/>
        <w:rPr>
          <w:i/>
          <w:color w:val="auto"/>
        </w:rPr>
        <w:sectPr w:rsidR="005E16EE" w:rsidRPr="004D7E50" w:rsidSect="006C009D">
          <w:type w:val="continuous"/>
          <w:pgSz w:w="16839" w:h="11907" w:orient="landscape" w:code="9"/>
          <w:pgMar w:top="284" w:right="720" w:bottom="426" w:left="426" w:header="720" w:footer="720" w:gutter="0"/>
          <w:cols w:num="3" w:space="403"/>
          <w:noEndnote/>
          <w:docGrid w:linePitch="299"/>
        </w:sectPr>
      </w:pPr>
      <w:r w:rsidRPr="004D7E50">
        <w:rPr>
          <w:i/>
          <w:color w:val="auto"/>
        </w:rPr>
        <w:t>г</w:t>
      </w:r>
      <w:r w:rsidR="005E16EE" w:rsidRPr="004D7E50">
        <w:rPr>
          <w:i/>
          <w:color w:val="auto"/>
        </w:rPr>
        <w:t xml:space="preserve">. </w:t>
      </w:r>
      <w:r w:rsidR="009748ED">
        <w:rPr>
          <w:i/>
          <w:color w:val="auto"/>
        </w:rPr>
        <w:t>Гаджиево</w:t>
      </w:r>
    </w:p>
    <w:p w14:paraId="44ADE3D7" w14:textId="77777777" w:rsidR="004D7E50" w:rsidRPr="004D7E50" w:rsidRDefault="004D7E50" w:rsidP="00D82C7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sectPr w:rsidR="004D7E50" w:rsidRPr="004D7E50" w:rsidSect="00BE2E77">
      <w:pgSz w:w="16838" w:h="11906" w:orient="landscape"/>
      <w:pgMar w:top="284" w:right="397" w:bottom="284" w:left="425" w:header="709" w:footer="709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A61"/>
    <w:rsid w:val="00072E3D"/>
    <w:rsid w:val="000818C0"/>
    <w:rsid w:val="00115AE6"/>
    <w:rsid w:val="00123C21"/>
    <w:rsid w:val="001364E2"/>
    <w:rsid w:val="00154B10"/>
    <w:rsid w:val="00161402"/>
    <w:rsid w:val="00263A76"/>
    <w:rsid w:val="002B075F"/>
    <w:rsid w:val="002E24A1"/>
    <w:rsid w:val="003B5563"/>
    <w:rsid w:val="004706E0"/>
    <w:rsid w:val="004A74F4"/>
    <w:rsid w:val="004C36C2"/>
    <w:rsid w:val="004D7E50"/>
    <w:rsid w:val="004F6B1B"/>
    <w:rsid w:val="0051152A"/>
    <w:rsid w:val="005B2357"/>
    <w:rsid w:val="005D53C7"/>
    <w:rsid w:val="005E16EE"/>
    <w:rsid w:val="0062785A"/>
    <w:rsid w:val="00654BC1"/>
    <w:rsid w:val="006C009D"/>
    <w:rsid w:val="006C3F39"/>
    <w:rsid w:val="006D54D2"/>
    <w:rsid w:val="00766309"/>
    <w:rsid w:val="0076638F"/>
    <w:rsid w:val="007F2274"/>
    <w:rsid w:val="00833CFE"/>
    <w:rsid w:val="00856999"/>
    <w:rsid w:val="008A7B0F"/>
    <w:rsid w:val="008B35A6"/>
    <w:rsid w:val="009748ED"/>
    <w:rsid w:val="009B47D9"/>
    <w:rsid w:val="00A81A61"/>
    <w:rsid w:val="00A83963"/>
    <w:rsid w:val="00AB3ACF"/>
    <w:rsid w:val="00AE2F47"/>
    <w:rsid w:val="00B041D7"/>
    <w:rsid w:val="00B34412"/>
    <w:rsid w:val="00B60C1F"/>
    <w:rsid w:val="00B659E0"/>
    <w:rsid w:val="00B856D4"/>
    <w:rsid w:val="00B9737E"/>
    <w:rsid w:val="00BE2E77"/>
    <w:rsid w:val="00C22EDF"/>
    <w:rsid w:val="00CB0E60"/>
    <w:rsid w:val="00CC7419"/>
    <w:rsid w:val="00CD033A"/>
    <w:rsid w:val="00CF6031"/>
    <w:rsid w:val="00D82C7C"/>
    <w:rsid w:val="00DC3A11"/>
    <w:rsid w:val="00E6760F"/>
    <w:rsid w:val="00E762DE"/>
    <w:rsid w:val="00E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172"/>
  <w15:docId w15:val="{534C75B4-26B8-4818-B1F9-5DC2DD0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0F"/>
  </w:style>
  <w:style w:type="paragraph" w:styleId="3">
    <w:name w:val="heading 3"/>
    <w:basedOn w:val="a"/>
    <w:next w:val="a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vk.com/plkc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EDEA-ADEC-4568-A16C-3F93F431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ZamD</cp:lastModifiedBy>
  <cp:revision>33</cp:revision>
  <cp:lastPrinted>2020-01-23T07:38:00Z</cp:lastPrinted>
  <dcterms:created xsi:type="dcterms:W3CDTF">2017-06-26T16:41:00Z</dcterms:created>
  <dcterms:modified xsi:type="dcterms:W3CDTF">2020-02-12T11:11:00Z</dcterms:modified>
</cp:coreProperties>
</file>