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D2F" w:rsidRPr="00DA7D2F" w:rsidRDefault="00DA7D2F" w:rsidP="00DA7D2F">
      <w:pPr>
        <w:pStyle w:val="a3"/>
        <w:tabs>
          <w:tab w:val="left" w:pos="7654"/>
        </w:tabs>
        <w:spacing w:line="240" w:lineRule="auto"/>
        <w:ind w:left="0" w:right="142"/>
        <w:jc w:val="both"/>
        <w:rPr>
          <w:rFonts w:ascii="Times New Roman" w:hAnsi="Times New Roman"/>
          <w:spacing w:val="2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/>
          <w:spacing w:val="2"/>
          <w:shd w:val="clear" w:color="auto" w:fill="FFFFFF"/>
        </w:rPr>
        <w:t>Н</w:t>
      </w:r>
      <w:r w:rsidRPr="00DA7D2F">
        <w:rPr>
          <w:rFonts w:ascii="Times New Roman" w:hAnsi="Times New Roman"/>
          <w:spacing w:val="2"/>
          <w:shd w:val="clear" w:color="auto" w:fill="FFFFFF"/>
        </w:rPr>
        <w:t>акануне Всемирного дня борьбы с гипертонией мы решили составить памятку о том, что провоцирует развитие гипертонической болезни и как ее предотвратить.</w:t>
      </w:r>
    </w:p>
    <w:p w:rsidR="00DA7D2F" w:rsidRPr="00DA7D2F" w:rsidRDefault="00DA7D2F" w:rsidP="00DA7D2F">
      <w:pPr>
        <w:pStyle w:val="a3"/>
        <w:tabs>
          <w:tab w:val="left" w:pos="7654"/>
        </w:tabs>
        <w:spacing w:line="240" w:lineRule="auto"/>
        <w:ind w:left="0" w:right="142"/>
        <w:jc w:val="both"/>
        <w:rPr>
          <w:rFonts w:ascii="Times New Roman" w:hAnsi="Times New Roman"/>
          <w:color w:val="FF0000"/>
          <w:spacing w:val="2"/>
          <w:shd w:val="clear" w:color="auto" w:fill="FFFFFF"/>
        </w:rPr>
      </w:pPr>
      <w:r w:rsidRPr="00DA7D2F">
        <w:rPr>
          <w:rFonts w:ascii="Times New Roman" w:hAnsi="Times New Roman"/>
          <w:color w:val="FF0000"/>
          <w:spacing w:val="2"/>
          <w:shd w:val="clear" w:color="auto" w:fill="FFFFFF"/>
        </w:rPr>
        <w:t>Фактор первый. Наследственность</w:t>
      </w:r>
    </w:p>
    <w:p w:rsidR="00DA7D2F" w:rsidRPr="00DA7D2F" w:rsidRDefault="00DA7D2F" w:rsidP="00DA7D2F">
      <w:pPr>
        <w:pStyle w:val="a3"/>
        <w:tabs>
          <w:tab w:val="left" w:pos="7654"/>
        </w:tabs>
        <w:spacing w:line="240" w:lineRule="auto"/>
        <w:ind w:left="0" w:right="142"/>
        <w:jc w:val="both"/>
        <w:rPr>
          <w:rFonts w:ascii="Times New Roman" w:hAnsi="Times New Roman"/>
          <w:spacing w:val="2"/>
          <w:shd w:val="clear" w:color="auto" w:fill="FFFFFF"/>
        </w:rPr>
      </w:pPr>
      <w:r w:rsidRPr="00DA7D2F">
        <w:rPr>
          <w:rFonts w:ascii="Times New Roman" w:hAnsi="Times New Roman"/>
          <w:spacing w:val="2"/>
          <w:shd w:val="clear" w:color="auto" w:fill="FFFFFF"/>
        </w:rPr>
        <w:t xml:space="preserve">В развитии артериальной гипертензии этот фактор играет немаловажную роль. Особенно если это – наследство по линии первой степени родства (отец, мать, бабушка, дедушка, родные братья и сестры). Риск развития гипертонии возрастает еще больше, если повышенное давление имелось </w:t>
      </w:r>
      <w:r>
        <w:rPr>
          <w:rFonts w:ascii="Times New Roman" w:hAnsi="Times New Roman"/>
          <w:spacing w:val="2"/>
          <w:shd w:val="clear" w:color="auto" w:fill="FFFFFF"/>
        </w:rPr>
        <w:t>у двух или более родственников.</w:t>
      </w:r>
    </w:p>
    <w:p w:rsidR="00DA7D2F" w:rsidRPr="00DA7D2F" w:rsidRDefault="00DA7D2F" w:rsidP="00DA7D2F">
      <w:pPr>
        <w:pStyle w:val="a3"/>
        <w:tabs>
          <w:tab w:val="left" w:pos="7654"/>
        </w:tabs>
        <w:spacing w:line="240" w:lineRule="auto"/>
        <w:ind w:left="0" w:right="142"/>
        <w:jc w:val="both"/>
        <w:rPr>
          <w:rFonts w:ascii="Times New Roman" w:hAnsi="Times New Roman"/>
          <w:spacing w:val="2"/>
          <w:shd w:val="clear" w:color="auto" w:fill="FFFFFF"/>
        </w:rPr>
      </w:pPr>
      <w:r w:rsidRPr="00DA7D2F">
        <w:rPr>
          <w:rFonts w:ascii="Times New Roman" w:hAnsi="Times New Roman"/>
          <w:color w:val="FF0000"/>
          <w:spacing w:val="2"/>
          <w:shd w:val="clear" w:color="auto" w:fill="FFFFFF"/>
        </w:rPr>
        <w:t>Что делать</w:t>
      </w:r>
      <w:r w:rsidRPr="00DA7D2F">
        <w:rPr>
          <w:rFonts w:ascii="Times New Roman" w:hAnsi="Times New Roman"/>
          <w:spacing w:val="2"/>
          <w:shd w:val="clear" w:color="auto" w:fill="FFFFFF"/>
        </w:rPr>
        <w:t xml:space="preserve">: Если вы – в группе риска, держите руку на пульсе! Регулярно измеряйте артериальное давление и, в случае его систематического повышения, как можно скорее обращайтесь </w:t>
      </w:r>
      <w:r>
        <w:rPr>
          <w:rFonts w:ascii="Times New Roman" w:hAnsi="Times New Roman"/>
          <w:spacing w:val="2"/>
          <w:shd w:val="clear" w:color="auto" w:fill="FFFFFF"/>
        </w:rPr>
        <w:t>к врачу.</w:t>
      </w:r>
    </w:p>
    <w:p w:rsidR="00DA7D2F" w:rsidRPr="00DA7D2F" w:rsidRDefault="00DA7D2F" w:rsidP="00DA7D2F">
      <w:pPr>
        <w:pStyle w:val="a3"/>
        <w:tabs>
          <w:tab w:val="left" w:pos="7654"/>
        </w:tabs>
        <w:spacing w:line="240" w:lineRule="auto"/>
        <w:ind w:left="0" w:right="142"/>
        <w:jc w:val="both"/>
        <w:rPr>
          <w:rFonts w:ascii="Times New Roman" w:hAnsi="Times New Roman"/>
          <w:color w:val="FF0000"/>
          <w:spacing w:val="2"/>
          <w:shd w:val="clear" w:color="auto" w:fill="FFFFFF"/>
        </w:rPr>
      </w:pPr>
      <w:r w:rsidRPr="00DA7D2F">
        <w:rPr>
          <w:rFonts w:ascii="Times New Roman" w:hAnsi="Times New Roman"/>
          <w:color w:val="FF0000"/>
          <w:spacing w:val="2"/>
          <w:shd w:val="clear" w:color="auto" w:fill="FFFFFF"/>
        </w:rPr>
        <w:t>Фактор второй. Пол</w:t>
      </w:r>
    </w:p>
    <w:p w:rsidR="00DA7D2F" w:rsidRPr="00DA7D2F" w:rsidRDefault="00DA7D2F" w:rsidP="00DA7D2F">
      <w:pPr>
        <w:pStyle w:val="a3"/>
        <w:tabs>
          <w:tab w:val="left" w:pos="7654"/>
        </w:tabs>
        <w:spacing w:line="240" w:lineRule="auto"/>
        <w:ind w:left="0" w:right="142"/>
        <w:jc w:val="both"/>
        <w:rPr>
          <w:rFonts w:ascii="Times New Roman" w:hAnsi="Times New Roman"/>
          <w:spacing w:val="2"/>
          <w:shd w:val="clear" w:color="auto" w:fill="FFFFFF"/>
        </w:rPr>
      </w:pPr>
      <w:r w:rsidRPr="00DA7D2F">
        <w:rPr>
          <w:rFonts w:ascii="Times New Roman" w:hAnsi="Times New Roman"/>
          <w:spacing w:val="2"/>
          <w:shd w:val="clear" w:color="auto" w:fill="FFFFFF"/>
        </w:rPr>
        <w:t xml:space="preserve">Подавляющее большинство гипертоников – представители сильной половины человечества: мужские половые гормоны стимулируют подъем АД. К тому же в отличие от женщин у них больше масса тела (в том числе и мышечная), а значит, объем сосудистого русла и циркулирующей в нем крови, что создает благоприятные условия для </w:t>
      </w:r>
      <w:r>
        <w:rPr>
          <w:rFonts w:ascii="Times New Roman" w:hAnsi="Times New Roman"/>
          <w:spacing w:val="2"/>
          <w:shd w:val="clear" w:color="auto" w:fill="FFFFFF"/>
        </w:rPr>
        <w:t>более высокого уровня давления.</w:t>
      </w:r>
    </w:p>
    <w:p w:rsidR="00DA7D2F" w:rsidRPr="00DA7D2F" w:rsidRDefault="00DA7D2F" w:rsidP="00DA7D2F">
      <w:pPr>
        <w:pStyle w:val="a3"/>
        <w:tabs>
          <w:tab w:val="left" w:pos="7654"/>
        </w:tabs>
        <w:spacing w:line="240" w:lineRule="auto"/>
        <w:ind w:left="0" w:right="142"/>
        <w:jc w:val="both"/>
        <w:rPr>
          <w:rFonts w:ascii="Times New Roman" w:hAnsi="Times New Roman"/>
          <w:spacing w:val="2"/>
          <w:shd w:val="clear" w:color="auto" w:fill="FFFFFF"/>
        </w:rPr>
      </w:pPr>
      <w:r w:rsidRPr="00DA7D2F">
        <w:rPr>
          <w:rFonts w:ascii="Times New Roman" w:hAnsi="Times New Roman"/>
          <w:spacing w:val="2"/>
          <w:shd w:val="clear" w:color="auto" w:fill="FFFFFF"/>
        </w:rPr>
        <w:t>С годами шансы заработать гипертонию у представителей сильной и слабой половины человечества уравниваются. После наступления менопаузы естественная гормональная защита сердечно-сосудистой си</w:t>
      </w:r>
      <w:r>
        <w:rPr>
          <w:rFonts w:ascii="Times New Roman" w:hAnsi="Times New Roman"/>
          <w:spacing w:val="2"/>
          <w:shd w:val="clear" w:color="auto" w:fill="FFFFFF"/>
        </w:rPr>
        <w:t>стемы у женщин сводится на нет.</w:t>
      </w:r>
    </w:p>
    <w:p w:rsidR="00DA7D2F" w:rsidRPr="00DA7D2F" w:rsidRDefault="00DA7D2F" w:rsidP="00DA7D2F">
      <w:pPr>
        <w:pStyle w:val="a3"/>
        <w:tabs>
          <w:tab w:val="left" w:pos="7654"/>
        </w:tabs>
        <w:spacing w:line="240" w:lineRule="auto"/>
        <w:ind w:left="0" w:right="142"/>
        <w:jc w:val="both"/>
        <w:rPr>
          <w:rFonts w:ascii="Times New Roman" w:hAnsi="Times New Roman"/>
          <w:spacing w:val="2"/>
          <w:shd w:val="clear" w:color="auto" w:fill="FFFFFF"/>
        </w:rPr>
      </w:pPr>
      <w:r w:rsidRPr="00DA7D2F">
        <w:rPr>
          <w:rFonts w:ascii="Times New Roman" w:hAnsi="Times New Roman"/>
          <w:color w:val="FF0000"/>
          <w:spacing w:val="2"/>
          <w:shd w:val="clear" w:color="auto" w:fill="FFFFFF"/>
        </w:rPr>
        <w:t>Что делать</w:t>
      </w:r>
      <w:r w:rsidRPr="00DA7D2F">
        <w:rPr>
          <w:rFonts w:ascii="Times New Roman" w:hAnsi="Times New Roman"/>
          <w:spacing w:val="2"/>
          <w:shd w:val="clear" w:color="auto" w:fill="FFFFFF"/>
        </w:rPr>
        <w:t>: Ближе к 40 годам подумать о себе. И мужчинам, и женщинам. А при необходимости обратиться к эндокринологу и начать принимать</w:t>
      </w:r>
      <w:r>
        <w:rPr>
          <w:rFonts w:ascii="Times New Roman" w:hAnsi="Times New Roman"/>
          <w:spacing w:val="2"/>
          <w:shd w:val="clear" w:color="auto" w:fill="FFFFFF"/>
        </w:rPr>
        <w:t xml:space="preserve"> гормонозаместительную терапию.</w:t>
      </w:r>
    </w:p>
    <w:p w:rsidR="00DA7D2F" w:rsidRPr="00DA7D2F" w:rsidRDefault="00DA7D2F" w:rsidP="00DA7D2F">
      <w:pPr>
        <w:pStyle w:val="a3"/>
        <w:tabs>
          <w:tab w:val="left" w:pos="7654"/>
        </w:tabs>
        <w:spacing w:line="240" w:lineRule="auto"/>
        <w:ind w:left="0" w:right="142"/>
        <w:jc w:val="both"/>
        <w:rPr>
          <w:rFonts w:ascii="Times New Roman" w:hAnsi="Times New Roman"/>
          <w:color w:val="FF0000"/>
          <w:spacing w:val="2"/>
          <w:shd w:val="clear" w:color="auto" w:fill="FFFFFF"/>
        </w:rPr>
      </w:pPr>
      <w:r w:rsidRPr="00DA7D2F">
        <w:rPr>
          <w:rFonts w:ascii="Times New Roman" w:hAnsi="Times New Roman"/>
          <w:color w:val="FF0000"/>
          <w:spacing w:val="2"/>
          <w:shd w:val="clear" w:color="auto" w:fill="FFFFFF"/>
        </w:rPr>
        <w:t>Фактор третий. Стрессы</w:t>
      </w:r>
    </w:p>
    <w:p w:rsidR="00DA7D2F" w:rsidRPr="00DA7D2F" w:rsidRDefault="00DA7D2F" w:rsidP="00DA7D2F">
      <w:pPr>
        <w:pStyle w:val="a3"/>
        <w:tabs>
          <w:tab w:val="left" w:pos="7654"/>
        </w:tabs>
        <w:spacing w:line="240" w:lineRule="auto"/>
        <w:ind w:left="0" w:right="142"/>
        <w:jc w:val="both"/>
        <w:rPr>
          <w:rFonts w:ascii="Times New Roman" w:hAnsi="Times New Roman"/>
          <w:spacing w:val="2"/>
          <w:shd w:val="clear" w:color="auto" w:fill="FFFFFF"/>
        </w:rPr>
      </w:pPr>
      <w:r w:rsidRPr="00DA7D2F">
        <w:rPr>
          <w:rFonts w:ascii="Times New Roman" w:hAnsi="Times New Roman"/>
          <w:spacing w:val="2"/>
          <w:shd w:val="clear" w:color="auto" w:fill="FFFFFF"/>
        </w:rPr>
        <w:t>Гормон стресса адреналин заставляет сердце биться чаще, перекачивая больший объем крови. Если стресс продолжается длительное время, такая хроническая нагрузка изнашивает сосуды и повыше</w:t>
      </w:r>
      <w:r>
        <w:rPr>
          <w:rFonts w:ascii="Times New Roman" w:hAnsi="Times New Roman"/>
          <w:spacing w:val="2"/>
          <w:shd w:val="clear" w:color="auto" w:fill="FFFFFF"/>
        </w:rPr>
        <w:t>нное АД становится хроническим.</w:t>
      </w:r>
    </w:p>
    <w:p w:rsidR="00DA7D2F" w:rsidRPr="00DA7D2F" w:rsidRDefault="00DA7D2F" w:rsidP="00DA7D2F">
      <w:pPr>
        <w:pStyle w:val="a3"/>
        <w:tabs>
          <w:tab w:val="left" w:pos="7654"/>
        </w:tabs>
        <w:spacing w:line="240" w:lineRule="auto"/>
        <w:ind w:left="0" w:right="142"/>
        <w:jc w:val="both"/>
        <w:rPr>
          <w:rFonts w:ascii="Times New Roman" w:hAnsi="Times New Roman"/>
          <w:spacing w:val="2"/>
          <w:shd w:val="clear" w:color="auto" w:fill="FFFFFF"/>
        </w:rPr>
      </w:pPr>
      <w:r w:rsidRPr="00DA7D2F">
        <w:rPr>
          <w:rFonts w:ascii="Times New Roman" w:hAnsi="Times New Roman"/>
          <w:color w:val="FF0000"/>
          <w:spacing w:val="2"/>
          <w:shd w:val="clear" w:color="auto" w:fill="FFFFFF"/>
        </w:rPr>
        <w:t>Что делать</w:t>
      </w:r>
      <w:r w:rsidRPr="00DA7D2F">
        <w:rPr>
          <w:rFonts w:ascii="Times New Roman" w:hAnsi="Times New Roman"/>
          <w:spacing w:val="2"/>
          <w:shd w:val="clear" w:color="auto" w:fill="FFFFFF"/>
        </w:rPr>
        <w:t>: Научитесь управлять своими эмоциями. Измените свое отношение к проблемам. Ведь на любое, даже самое ужасное на первый взгляд событие можно смотреть как с негативной,</w:t>
      </w:r>
      <w:r>
        <w:rPr>
          <w:rFonts w:ascii="Times New Roman" w:hAnsi="Times New Roman"/>
          <w:spacing w:val="2"/>
          <w:shd w:val="clear" w:color="auto" w:fill="FFFFFF"/>
        </w:rPr>
        <w:t xml:space="preserve"> так и с положительной стороны.</w:t>
      </w:r>
    </w:p>
    <w:p w:rsidR="00DA7D2F" w:rsidRPr="00DA7D2F" w:rsidRDefault="00DA7D2F" w:rsidP="00DA7D2F">
      <w:pPr>
        <w:pStyle w:val="a3"/>
        <w:tabs>
          <w:tab w:val="left" w:pos="7654"/>
        </w:tabs>
        <w:spacing w:line="240" w:lineRule="auto"/>
        <w:ind w:left="0" w:right="142"/>
        <w:jc w:val="both"/>
        <w:rPr>
          <w:rFonts w:ascii="Times New Roman" w:hAnsi="Times New Roman"/>
          <w:spacing w:val="2"/>
          <w:shd w:val="clear" w:color="auto" w:fill="FFFFFF"/>
        </w:rPr>
      </w:pPr>
      <w:r w:rsidRPr="00DA7D2F">
        <w:rPr>
          <w:rFonts w:ascii="Times New Roman" w:hAnsi="Times New Roman"/>
          <w:spacing w:val="2"/>
          <w:shd w:val="clear" w:color="auto" w:fill="FFFFFF"/>
        </w:rPr>
        <w:t>Не берите на себя больше, чем можете сделать. Доказано: у тех, кто проводит на работе больше 41 часа в неделю, риск заполучит</w:t>
      </w:r>
      <w:r>
        <w:rPr>
          <w:rFonts w:ascii="Times New Roman" w:hAnsi="Times New Roman"/>
          <w:spacing w:val="2"/>
          <w:shd w:val="clear" w:color="auto" w:fill="FFFFFF"/>
        </w:rPr>
        <w:t>ь гипертонию повышается на 15%.</w:t>
      </w:r>
    </w:p>
    <w:p w:rsidR="00DA7D2F" w:rsidRPr="00DA7D2F" w:rsidRDefault="00DA7D2F" w:rsidP="00DA7D2F">
      <w:pPr>
        <w:pStyle w:val="a3"/>
        <w:tabs>
          <w:tab w:val="left" w:pos="7654"/>
        </w:tabs>
        <w:spacing w:line="240" w:lineRule="auto"/>
        <w:ind w:left="0" w:right="142"/>
        <w:jc w:val="both"/>
        <w:rPr>
          <w:rFonts w:ascii="Times New Roman" w:hAnsi="Times New Roman"/>
          <w:spacing w:val="2"/>
          <w:shd w:val="clear" w:color="auto" w:fill="FFFFFF"/>
        </w:rPr>
      </w:pPr>
      <w:r w:rsidRPr="00DA7D2F">
        <w:rPr>
          <w:rFonts w:ascii="Times New Roman" w:hAnsi="Times New Roman"/>
          <w:color w:val="FF0000"/>
          <w:spacing w:val="2"/>
          <w:shd w:val="clear" w:color="auto" w:fill="FFFFFF"/>
        </w:rPr>
        <w:t>Фактор четвертый</w:t>
      </w:r>
      <w:r w:rsidRPr="00DA7D2F">
        <w:rPr>
          <w:rFonts w:ascii="Times New Roman" w:hAnsi="Times New Roman"/>
          <w:spacing w:val="2"/>
          <w:shd w:val="clear" w:color="auto" w:fill="FFFFFF"/>
        </w:rPr>
        <w:t>. Злоупотребление алкоголем и курение</w:t>
      </w:r>
    </w:p>
    <w:p w:rsidR="00DA7D2F" w:rsidRPr="00DA7D2F" w:rsidRDefault="00DA7D2F" w:rsidP="00DA7D2F">
      <w:pPr>
        <w:pStyle w:val="a3"/>
        <w:tabs>
          <w:tab w:val="left" w:pos="7654"/>
        </w:tabs>
        <w:spacing w:line="240" w:lineRule="auto"/>
        <w:ind w:left="0" w:right="142"/>
        <w:jc w:val="both"/>
        <w:rPr>
          <w:rFonts w:ascii="Times New Roman" w:hAnsi="Times New Roman"/>
          <w:spacing w:val="2"/>
          <w:shd w:val="clear" w:color="auto" w:fill="FFFFFF"/>
        </w:rPr>
      </w:pPr>
      <w:r w:rsidRPr="00DA7D2F">
        <w:rPr>
          <w:rFonts w:ascii="Times New Roman" w:hAnsi="Times New Roman"/>
          <w:spacing w:val="2"/>
          <w:shd w:val="clear" w:color="auto" w:fill="FFFFFF"/>
        </w:rPr>
        <w:t xml:space="preserve">Ежедневное употребление крепких спиртных напитков увеличивает давление на 5–6 мм рт. ст. в год, а компоненты табачного дыма, попадая в </w:t>
      </w:r>
      <w:r w:rsidRPr="00DA7D2F">
        <w:rPr>
          <w:rFonts w:ascii="Times New Roman" w:hAnsi="Times New Roman"/>
          <w:spacing w:val="2"/>
          <w:shd w:val="clear" w:color="auto" w:fill="FFFFFF"/>
        </w:rPr>
        <w:t>кровь, вызывают спазм сосудов. К тому же у курящих людей усиливается кислородное голо</w:t>
      </w:r>
      <w:r>
        <w:rPr>
          <w:rFonts w:ascii="Times New Roman" w:hAnsi="Times New Roman"/>
          <w:spacing w:val="2"/>
          <w:shd w:val="clear" w:color="auto" w:fill="FFFFFF"/>
        </w:rPr>
        <w:t>дание тканей и головного мозга.</w:t>
      </w:r>
    </w:p>
    <w:p w:rsidR="00DA7D2F" w:rsidRPr="00DA7D2F" w:rsidRDefault="00DA7D2F" w:rsidP="00DA7D2F">
      <w:pPr>
        <w:pStyle w:val="a3"/>
        <w:tabs>
          <w:tab w:val="left" w:pos="7654"/>
        </w:tabs>
        <w:spacing w:line="240" w:lineRule="auto"/>
        <w:ind w:left="0" w:right="142"/>
        <w:jc w:val="both"/>
        <w:rPr>
          <w:rFonts w:ascii="Times New Roman" w:hAnsi="Times New Roman"/>
          <w:spacing w:val="2"/>
          <w:shd w:val="clear" w:color="auto" w:fill="FFFFFF"/>
        </w:rPr>
      </w:pPr>
      <w:r w:rsidRPr="00DA7D2F">
        <w:rPr>
          <w:rFonts w:ascii="Times New Roman" w:hAnsi="Times New Roman"/>
          <w:color w:val="FF0000"/>
          <w:spacing w:val="2"/>
          <w:shd w:val="clear" w:color="auto" w:fill="FFFFFF"/>
        </w:rPr>
        <w:t>Что делать</w:t>
      </w:r>
      <w:r w:rsidRPr="00DA7D2F">
        <w:rPr>
          <w:rFonts w:ascii="Times New Roman" w:hAnsi="Times New Roman"/>
          <w:spacing w:val="2"/>
          <w:shd w:val="clear" w:color="auto" w:fill="FFFFFF"/>
        </w:rPr>
        <w:t>: Постепенно расставаться с пагубными привычками. Самое большее, что разрешается гипертонику, – 60 мл крепкого алкоголя в неделю и 200 г сухого вина. То же относится к кофе и крепкому чаю. Ограничьте их потребление хотя бы до чашечки в день. Не говоря уже о сигаретах. Даже о легких (с низким содержанием никотина и смол). Он</w:t>
      </w:r>
      <w:r>
        <w:rPr>
          <w:rFonts w:ascii="Times New Roman" w:hAnsi="Times New Roman"/>
          <w:spacing w:val="2"/>
          <w:shd w:val="clear" w:color="auto" w:fill="FFFFFF"/>
        </w:rPr>
        <w:t>и так же вредны, как и крепкие.</w:t>
      </w:r>
    </w:p>
    <w:p w:rsidR="00DA7D2F" w:rsidRPr="00DA7D2F" w:rsidRDefault="00DA7D2F" w:rsidP="00DA7D2F">
      <w:pPr>
        <w:pStyle w:val="a3"/>
        <w:tabs>
          <w:tab w:val="left" w:pos="7654"/>
        </w:tabs>
        <w:spacing w:line="240" w:lineRule="auto"/>
        <w:ind w:left="0" w:right="142"/>
        <w:jc w:val="both"/>
        <w:rPr>
          <w:rFonts w:ascii="Times New Roman" w:hAnsi="Times New Roman"/>
          <w:color w:val="FF0000"/>
          <w:spacing w:val="2"/>
          <w:shd w:val="clear" w:color="auto" w:fill="FFFFFF"/>
        </w:rPr>
      </w:pPr>
      <w:r w:rsidRPr="00DA7D2F">
        <w:rPr>
          <w:rFonts w:ascii="Times New Roman" w:hAnsi="Times New Roman"/>
          <w:color w:val="FF0000"/>
          <w:spacing w:val="2"/>
          <w:shd w:val="clear" w:color="auto" w:fill="FFFFFF"/>
        </w:rPr>
        <w:t>Фактор пятый. Гиподинамия</w:t>
      </w:r>
    </w:p>
    <w:p w:rsidR="00DA7D2F" w:rsidRPr="00DA7D2F" w:rsidRDefault="00DA7D2F" w:rsidP="00DA7D2F">
      <w:pPr>
        <w:pStyle w:val="a3"/>
        <w:tabs>
          <w:tab w:val="left" w:pos="7654"/>
        </w:tabs>
        <w:spacing w:line="240" w:lineRule="auto"/>
        <w:ind w:left="0" w:right="142"/>
        <w:jc w:val="both"/>
        <w:rPr>
          <w:rFonts w:ascii="Times New Roman" w:hAnsi="Times New Roman"/>
          <w:spacing w:val="2"/>
          <w:shd w:val="clear" w:color="auto" w:fill="FFFFFF"/>
        </w:rPr>
      </w:pPr>
      <w:r w:rsidRPr="00DA7D2F">
        <w:rPr>
          <w:rFonts w:ascii="Times New Roman" w:hAnsi="Times New Roman"/>
          <w:spacing w:val="2"/>
          <w:shd w:val="clear" w:color="auto" w:fill="FFFFFF"/>
        </w:rPr>
        <w:t>Малоподвижный образ жизни. Специалисты подсчитали: люди, ведущие малоподвижный образ жизни, на 20–50% больше рискуют заболеть гипертонией, чем те, кто активно занимается</w:t>
      </w:r>
      <w:r>
        <w:rPr>
          <w:rFonts w:ascii="Times New Roman" w:hAnsi="Times New Roman"/>
          <w:spacing w:val="2"/>
          <w:shd w:val="clear" w:color="auto" w:fill="FFFFFF"/>
        </w:rPr>
        <w:t xml:space="preserve"> спортом или физическим трудом.</w:t>
      </w:r>
    </w:p>
    <w:p w:rsidR="00DA7D2F" w:rsidRPr="00DA7D2F" w:rsidRDefault="00DA7D2F" w:rsidP="00DA7D2F">
      <w:pPr>
        <w:pStyle w:val="a3"/>
        <w:tabs>
          <w:tab w:val="left" w:pos="7654"/>
        </w:tabs>
        <w:spacing w:line="240" w:lineRule="auto"/>
        <w:ind w:left="0" w:right="142"/>
        <w:jc w:val="both"/>
        <w:rPr>
          <w:rFonts w:ascii="Times New Roman" w:hAnsi="Times New Roman"/>
          <w:spacing w:val="2"/>
          <w:shd w:val="clear" w:color="auto" w:fill="FFFFFF"/>
        </w:rPr>
      </w:pPr>
      <w:r w:rsidRPr="00DA7D2F">
        <w:rPr>
          <w:rFonts w:ascii="Times New Roman" w:hAnsi="Times New Roman"/>
          <w:spacing w:val="2"/>
          <w:shd w:val="clear" w:color="auto" w:fill="FFFFFF"/>
        </w:rPr>
        <w:t>Нетренированное сердце хуже справляется с нагрузками. Тогда как регулярные физические упражнения способны творить чудеса. Они способствуют повышению эластичности стенок кровеносных сосудов, помогают снизить избыточный вес, уменьшают содержание сахара в крови и снижают уровень плохого холестерина низкой плотности. Установлено: регулярные физические упражнения снижают артериаль</w:t>
      </w:r>
      <w:r>
        <w:rPr>
          <w:rFonts w:ascii="Times New Roman" w:hAnsi="Times New Roman"/>
          <w:spacing w:val="2"/>
          <w:shd w:val="clear" w:color="auto" w:fill="FFFFFF"/>
        </w:rPr>
        <w:t>ное давление на 5–10 мм рт. ст.</w:t>
      </w:r>
    </w:p>
    <w:p w:rsidR="00DA7D2F" w:rsidRPr="00DA7D2F" w:rsidRDefault="00DA7D2F" w:rsidP="00DA7D2F">
      <w:pPr>
        <w:pStyle w:val="a3"/>
        <w:tabs>
          <w:tab w:val="left" w:pos="7654"/>
        </w:tabs>
        <w:spacing w:line="240" w:lineRule="auto"/>
        <w:ind w:left="0" w:right="142"/>
        <w:jc w:val="both"/>
        <w:rPr>
          <w:rFonts w:ascii="Times New Roman" w:hAnsi="Times New Roman"/>
          <w:spacing w:val="2"/>
          <w:shd w:val="clear" w:color="auto" w:fill="FFFFFF"/>
        </w:rPr>
      </w:pPr>
      <w:r w:rsidRPr="00DA7D2F">
        <w:rPr>
          <w:rFonts w:ascii="Times New Roman" w:hAnsi="Times New Roman"/>
          <w:color w:val="FF0000"/>
          <w:spacing w:val="2"/>
          <w:shd w:val="clear" w:color="auto" w:fill="FFFFFF"/>
        </w:rPr>
        <w:t>Что делать</w:t>
      </w:r>
      <w:r w:rsidRPr="00DA7D2F">
        <w:rPr>
          <w:rFonts w:ascii="Times New Roman" w:hAnsi="Times New Roman"/>
          <w:spacing w:val="2"/>
          <w:shd w:val="clear" w:color="auto" w:fill="FFFFFF"/>
        </w:rPr>
        <w:t>: Постепенно увеличить повседневную физическую активность. Возьмите за правило совершать короткие пешие прогулки. Нагрузки маленькими порциями укрепляют стенки артерий лучше, чем обычное физкультурное занятие, сохраняя их гибкими и эластичными. Если же решили заняться спортом, отдайте предпочтение упражнениям, направленным на тренировку выносливости (дыхательные упражнения, плавание, лыжи). Но не увлекайтесь: сильная физическая нагрузка увеличивает систолическое (верхнее) давление, поэтому лучше всего заниматься понемногу (30 минут) каждый день, постепенно увеличивая наг</w:t>
      </w:r>
      <w:r>
        <w:rPr>
          <w:rFonts w:ascii="Times New Roman" w:hAnsi="Times New Roman"/>
          <w:spacing w:val="2"/>
          <w:shd w:val="clear" w:color="auto" w:fill="FFFFFF"/>
        </w:rPr>
        <w:t>рузку – от слабой до умеренной.</w:t>
      </w:r>
    </w:p>
    <w:p w:rsidR="00DA7D2F" w:rsidRPr="00DA7D2F" w:rsidRDefault="00DA7D2F" w:rsidP="00DA7D2F">
      <w:pPr>
        <w:pStyle w:val="a3"/>
        <w:tabs>
          <w:tab w:val="left" w:pos="7654"/>
        </w:tabs>
        <w:spacing w:line="240" w:lineRule="auto"/>
        <w:ind w:left="0" w:right="142"/>
        <w:jc w:val="both"/>
        <w:rPr>
          <w:rFonts w:ascii="Times New Roman" w:hAnsi="Times New Roman"/>
          <w:spacing w:val="2"/>
          <w:shd w:val="clear" w:color="auto" w:fill="FFFFFF"/>
        </w:rPr>
      </w:pPr>
      <w:r w:rsidRPr="00DA7D2F">
        <w:rPr>
          <w:rFonts w:ascii="Times New Roman" w:hAnsi="Times New Roman"/>
          <w:color w:val="FF0000"/>
          <w:spacing w:val="2"/>
          <w:shd w:val="clear" w:color="auto" w:fill="FFFFFF"/>
        </w:rPr>
        <w:t>Фактор шестой</w:t>
      </w:r>
      <w:r w:rsidRPr="00DA7D2F">
        <w:rPr>
          <w:rFonts w:ascii="Times New Roman" w:hAnsi="Times New Roman"/>
          <w:spacing w:val="2"/>
          <w:shd w:val="clear" w:color="auto" w:fill="FFFFFF"/>
        </w:rPr>
        <w:t>. Избыточная масса тела. Ожирение</w:t>
      </w:r>
    </w:p>
    <w:p w:rsidR="00DA7D2F" w:rsidRPr="00DA7D2F" w:rsidRDefault="00DA7D2F" w:rsidP="00DA7D2F">
      <w:pPr>
        <w:pStyle w:val="a3"/>
        <w:tabs>
          <w:tab w:val="left" w:pos="7654"/>
        </w:tabs>
        <w:spacing w:line="240" w:lineRule="auto"/>
        <w:ind w:left="0" w:right="142"/>
        <w:jc w:val="both"/>
        <w:rPr>
          <w:rFonts w:ascii="Times New Roman" w:hAnsi="Times New Roman"/>
          <w:spacing w:val="2"/>
          <w:shd w:val="clear" w:color="auto" w:fill="FFFFFF"/>
        </w:rPr>
      </w:pPr>
      <w:r w:rsidRPr="00DA7D2F">
        <w:rPr>
          <w:rFonts w:ascii="Times New Roman" w:hAnsi="Times New Roman"/>
          <w:spacing w:val="2"/>
          <w:shd w:val="clear" w:color="auto" w:fill="FFFFFF"/>
        </w:rPr>
        <w:t>Это обстоятельство врачи выделяют особо. И неудивительно: у людей с повышенной массой тела нарушается жировой обмен, теряется эластичность сосудов, которые, как коррозией, поражаются атеросклерозом. Доподлинно известно: при избыточном весе риск развития гипертонии увеличивается в 6 (!) раз, а каждые лишние 500 г повышают АД на единицу. Для нашей страны эта проблема более чем актуальна. От ожирения и избыточного веса страдают у нас около 30% населения, догоняя по этим показателям С</w:t>
      </w:r>
      <w:r>
        <w:rPr>
          <w:rFonts w:ascii="Times New Roman" w:hAnsi="Times New Roman"/>
          <w:spacing w:val="2"/>
          <w:shd w:val="clear" w:color="auto" w:fill="FFFFFF"/>
        </w:rPr>
        <w:t>ША и ряд других развитых стран.</w:t>
      </w:r>
    </w:p>
    <w:p w:rsidR="00DA7D2F" w:rsidRPr="00DA7D2F" w:rsidRDefault="00DA7D2F" w:rsidP="00DA7D2F">
      <w:pPr>
        <w:pStyle w:val="a3"/>
        <w:tabs>
          <w:tab w:val="left" w:pos="7654"/>
        </w:tabs>
        <w:spacing w:line="240" w:lineRule="auto"/>
        <w:ind w:left="0" w:right="142"/>
        <w:jc w:val="both"/>
        <w:rPr>
          <w:rFonts w:ascii="Times New Roman" w:hAnsi="Times New Roman"/>
          <w:spacing w:val="2"/>
          <w:shd w:val="clear" w:color="auto" w:fill="FFFFFF"/>
        </w:rPr>
      </w:pPr>
      <w:r w:rsidRPr="00DA7D2F">
        <w:rPr>
          <w:rFonts w:ascii="Times New Roman" w:hAnsi="Times New Roman"/>
          <w:color w:val="FF0000"/>
          <w:spacing w:val="2"/>
          <w:shd w:val="clear" w:color="auto" w:fill="FFFFFF"/>
        </w:rPr>
        <w:t>Что делать</w:t>
      </w:r>
      <w:r w:rsidRPr="00DA7D2F">
        <w:rPr>
          <w:rFonts w:ascii="Times New Roman" w:hAnsi="Times New Roman"/>
          <w:spacing w:val="2"/>
          <w:shd w:val="clear" w:color="auto" w:fill="FFFFFF"/>
        </w:rPr>
        <w:t xml:space="preserve">: Следите за своим весом. Разумные физические нагрузки и низкокалорийная диета – оптимальный вариант. При этом диетологи рекомендуют: утром употреблять 20–25% дневного объема пищи, в обед – </w:t>
      </w:r>
      <w:r w:rsidRPr="00DA7D2F">
        <w:rPr>
          <w:rFonts w:ascii="Times New Roman" w:hAnsi="Times New Roman"/>
          <w:spacing w:val="2"/>
          <w:shd w:val="clear" w:color="auto" w:fill="FFFFFF"/>
        </w:rPr>
        <w:lastRenderedPageBreak/>
        <w:t>50–60%, а вечером – 15–20%, разделив прием пищи на 4 раза в день и стараясь есть в одно и то же время, не позднее чем</w:t>
      </w:r>
      <w:r>
        <w:rPr>
          <w:rFonts w:ascii="Times New Roman" w:hAnsi="Times New Roman"/>
          <w:spacing w:val="2"/>
          <w:shd w:val="clear" w:color="auto" w:fill="FFFFFF"/>
        </w:rPr>
        <w:t xml:space="preserve"> за 2 часа до сна.</w:t>
      </w:r>
    </w:p>
    <w:p w:rsidR="00DA7D2F" w:rsidRPr="00DA7D2F" w:rsidRDefault="00DA7D2F" w:rsidP="00DA7D2F">
      <w:pPr>
        <w:pStyle w:val="a3"/>
        <w:tabs>
          <w:tab w:val="left" w:pos="7654"/>
        </w:tabs>
        <w:spacing w:line="240" w:lineRule="auto"/>
        <w:ind w:left="0" w:right="142"/>
        <w:jc w:val="both"/>
        <w:rPr>
          <w:rFonts w:ascii="Times New Roman" w:hAnsi="Times New Roman"/>
          <w:spacing w:val="2"/>
          <w:shd w:val="clear" w:color="auto" w:fill="FFFFFF"/>
        </w:rPr>
      </w:pPr>
      <w:r w:rsidRPr="00DA7D2F">
        <w:rPr>
          <w:rFonts w:ascii="Times New Roman" w:hAnsi="Times New Roman"/>
          <w:spacing w:val="2"/>
          <w:shd w:val="clear" w:color="auto" w:fill="FFFFFF"/>
        </w:rPr>
        <w:t>Постепенно вытесните из своей диеты сливочное масло, сыры, колбасы, сметану, сало дополнительным количеством овощей и фруктов, растительного масла и нежирной рыбы. Предпочитайте обезжиренные молочные продукты. Таким образом вы сможете контролировать содержание холестерина в крови и нормализовать вес. Ищите продукты, богатые двумя видами клетчатки. В этом смысле коричневый рис, овсянка, хлеб с отрубями хороши то</w:t>
      </w:r>
      <w:r>
        <w:rPr>
          <w:rFonts w:ascii="Times New Roman" w:hAnsi="Times New Roman"/>
          <w:spacing w:val="2"/>
          <w:shd w:val="clear" w:color="auto" w:fill="FFFFFF"/>
        </w:rPr>
        <w:t>чно так же, как овощи и фрукты.</w:t>
      </w:r>
    </w:p>
    <w:p w:rsidR="00DA7D2F" w:rsidRPr="00DA7D2F" w:rsidRDefault="00DA7D2F" w:rsidP="00DA7D2F">
      <w:pPr>
        <w:pStyle w:val="a3"/>
        <w:tabs>
          <w:tab w:val="left" w:pos="7654"/>
        </w:tabs>
        <w:spacing w:line="240" w:lineRule="auto"/>
        <w:ind w:left="0" w:right="142"/>
        <w:jc w:val="both"/>
        <w:rPr>
          <w:rFonts w:ascii="Times New Roman" w:hAnsi="Times New Roman"/>
          <w:spacing w:val="2"/>
          <w:shd w:val="clear" w:color="auto" w:fill="FFFFFF"/>
        </w:rPr>
      </w:pPr>
      <w:r w:rsidRPr="00DA7D2F">
        <w:rPr>
          <w:rFonts w:ascii="Times New Roman" w:hAnsi="Times New Roman"/>
          <w:color w:val="FF0000"/>
          <w:spacing w:val="2"/>
          <w:shd w:val="clear" w:color="auto" w:fill="FFFFFF"/>
        </w:rPr>
        <w:t>Фактор седьмой</w:t>
      </w:r>
      <w:r w:rsidRPr="00DA7D2F">
        <w:rPr>
          <w:rFonts w:ascii="Times New Roman" w:hAnsi="Times New Roman"/>
          <w:spacing w:val="2"/>
          <w:shd w:val="clear" w:color="auto" w:fill="FFFFFF"/>
        </w:rPr>
        <w:t>. Избыток пищевого натрия (соли</w:t>
      </w:r>
      <w:r>
        <w:rPr>
          <w:rFonts w:ascii="Times New Roman" w:hAnsi="Times New Roman"/>
          <w:spacing w:val="2"/>
          <w:shd w:val="clear" w:color="auto" w:fill="FFFFFF"/>
        </w:rPr>
        <w:t>) в пище</w:t>
      </w:r>
    </w:p>
    <w:p w:rsidR="00DA7D2F" w:rsidRPr="00DA7D2F" w:rsidRDefault="00DA7D2F" w:rsidP="00DA7D2F">
      <w:pPr>
        <w:pStyle w:val="a3"/>
        <w:tabs>
          <w:tab w:val="left" w:pos="7654"/>
        </w:tabs>
        <w:spacing w:line="240" w:lineRule="auto"/>
        <w:ind w:left="0" w:right="142"/>
        <w:jc w:val="both"/>
        <w:rPr>
          <w:rFonts w:ascii="Times New Roman" w:hAnsi="Times New Roman"/>
          <w:spacing w:val="2"/>
          <w:shd w:val="clear" w:color="auto" w:fill="FFFFFF"/>
        </w:rPr>
      </w:pPr>
      <w:r w:rsidRPr="00DA7D2F">
        <w:rPr>
          <w:rFonts w:ascii="Times New Roman" w:hAnsi="Times New Roman"/>
          <w:spacing w:val="2"/>
          <w:shd w:val="clear" w:color="auto" w:fill="FFFFFF"/>
        </w:rPr>
        <w:t>Избыток соли ведет к задержке жидкости в организме, способствует отечности органов и тканей, от чего</w:t>
      </w:r>
      <w:r>
        <w:rPr>
          <w:rFonts w:ascii="Times New Roman" w:hAnsi="Times New Roman"/>
          <w:spacing w:val="2"/>
          <w:shd w:val="clear" w:color="auto" w:fill="FFFFFF"/>
        </w:rPr>
        <w:t xml:space="preserve"> страдают и кровеносные сосуды.</w:t>
      </w:r>
    </w:p>
    <w:p w:rsidR="00DA7D2F" w:rsidRPr="00DA7D2F" w:rsidRDefault="00DA7D2F" w:rsidP="00DA7D2F">
      <w:pPr>
        <w:pStyle w:val="a3"/>
        <w:tabs>
          <w:tab w:val="left" w:pos="7654"/>
        </w:tabs>
        <w:spacing w:line="240" w:lineRule="auto"/>
        <w:ind w:left="0" w:right="142"/>
        <w:jc w:val="both"/>
        <w:rPr>
          <w:rFonts w:ascii="Times New Roman" w:hAnsi="Times New Roman"/>
          <w:spacing w:val="2"/>
          <w:shd w:val="clear" w:color="auto" w:fill="FFFFFF"/>
        </w:rPr>
      </w:pPr>
      <w:r w:rsidRPr="00DA7D2F">
        <w:rPr>
          <w:rFonts w:ascii="Times New Roman" w:hAnsi="Times New Roman"/>
          <w:color w:val="FF0000"/>
          <w:spacing w:val="2"/>
          <w:shd w:val="clear" w:color="auto" w:fill="FFFFFF"/>
        </w:rPr>
        <w:t>Что делать</w:t>
      </w:r>
      <w:r w:rsidRPr="00DA7D2F">
        <w:rPr>
          <w:rFonts w:ascii="Times New Roman" w:hAnsi="Times New Roman"/>
          <w:spacing w:val="2"/>
          <w:shd w:val="clear" w:color="auto" w:fill="FFFFFF"/>
        </w:rPr>
        <w:t>: Перейти на низкосолевую диету, при которой количество поваренной соли ограничивается до 5 г (1 чайной ложки) в день. При этом нужно учесть, что многие продукты (сыры, копчености и соления, колбасные изделия, консервы, майонез) са</w:t>
      </w:r>
      <w:r>
        <w:rPr>
          <w:rFonts w:ascii="Times New Roman" w:hAnsi="Times New Roman"/>
          <w:spacing w:val="2"/>
          <w:shd w:val="clear" w:color="auto" w:fill="FFFFFF"/>
        </w:rPr>
        <w:t>ми по себе содержат много соли.</w:t>
      </w:r>
    </w:p>
    <w:p w:rsidR="00DA7D2F" w:rsidRPr="00DA7D2F" w:rsidRDefault="00DA7D2F" w:rsidP="00DA7D2F">
      <w:pPr>
        <w:pStyle w:val="a3"/>
        <w:tabs>
          <w:tab w:val="left" w:pos="7654"/>
        </w:tabs>
        <w:spacing w:line="240" w:lineRule="auto"/>
        <w:ind w:left="0" w:right="142"/>
        <w:jc w:val="both"/>
        <w:rPr>
          <w:rFonts w:ascii="Times New Roman" w:hAnsi="Times New Roman"/>
          <w:color w:val="FF0000"/>
          <w:spacing w:val="2"/>
          <w:shd w:val="clear" w:color="auto" w:fill="FFFFFF"/>
        </w:rPr>
      </w:pPr>
      <w:r w:rsidRPr="00DA7D2F">
        <w:rPr>
          <w:rFonts w:ascii="Times New Roman" w:hAnsi="Times New Roman"/>
          <w:color w:val="FF0000"/>
          <w:spacing w:val="2"/>
          <w:shd w:val="clear" w:color="auto" w:fill="FFFFFF"/>
        </w:rPr>
        <w:t>Проверь себя</w:t>
      </w:r>
    </w:p>
    <w:p w:rsidR="00DA7D2F" w:rsidRPr="00DA7D2F" w:rsidRDefault="00DA7D2F" w:rsidP="00DA7D2F">
      <w:pPr>
        <w:pStyle w:val="a3"/>
        <w:tabs>
          <w:tab w:val="left" w:pos="7654"/>
        </w:tabs>
        <w:spacing w:line="240" w:lineRule="auto"/>
        <w:ind w:left="0" w:right="142"/>
        <w:jc w:val="both"/>
        <w:rPr>
          <w:rFonts w:ascii="Times New Roman" w:hAnsi="Times New Roman"/>
          <w:spacing w:val="2"/>
          <w:shd w:val="clear" w:color="auto" w:fill="FFFFFF"/>
        </w:rPr>
      </w:pPr>
      <w:r w:rsidRPr="00DA7D2F">
        <w:rPr>
          <w:rFonts w:ascii="Times New Roman" w:hAnsi="Times New Roman"/>
          <w:spacing w:val="2"/>
          <w:shd w:val="clear" w:color="auto" w:fill="FFFFFF"/>
        </w:rPr>
        <w:t>Нередко гипертония протекает скрыто. Человек при этом может вполне нормально себя чувствовать и не подозревать, что стоит у роковой черты. Между тем у гипертонии есть симптомы. К признакам, указывающим на ее наличие, относятся регулярные:</w:t>
      </w:r>
    </w:p>
    <w:p w:rsidR="00DA7D2F" w:rsidRPr="00DA7D2F" w:rsidRDefault="00DA7D2F" w:rsidP="00DA7D2F">
      <w:pPr>
        <w:pStyle w:val="a3"/>
        <w:tabs>
          <w:tab w:val="left" w:pos="7654"/>
        </w:tabs>
        <w:spacing w:line="240" w:lineRule="auto"/>
        <w:ind w:left="0" w:right="142"/>
        <w:jc w:val="both"/>
        <w:rPr>
          <w:rFonts w:ascii="Times New Roman" w:hAnsi="Times New Roman"/>
          <w:spacing w:val="2"/>
          <w:shd w:val="clear" w:color="auto" w:fill="FFFFFF"/>
        </w:rPr>
      </w:pPr>
      <w:r>
        <w:rPr>
          <w:rFonts w:ascii="Times New Roman" w:hAnsi="Times New Roman"/>
          <w:spacing w:val="2"/>
          <w:shd w:val="clear" w:color="auto" w:fill="FFFFFF"/>
        </w:rPr>
        <w:t>-</w:t>
      </w:r>
      <w:r w:rsidRPr="00DA7D2F">
        <w:rPr>
          <w:rFonts w:ascii="Times New Roman" w:hAnsi="Times New Roman"/>
          <w:spacing w:val="2"/>
          <w:shd w:val="clear" w:color="auto" w:fill="FFFFFF"/>
        </w:rPr>
        <w:t>головные боли с ощущением «обруча», тяжести или распирания в затылке;</w:t>
      </w:r>
    </w:p>
    <w:p w:rsidR="00DA7D2F" w:rsidRPr="00DA7D2F" w:rsidRDefault="00DA7D2F" w:rsidP="00DA7D2F">
      <w:pPr>
        <w:pStyle w:val="a3"/>
        <w:tabs>
          <w:tab w:val="left" w:pos="7654"/>
        </w:tabs>
        <w:spacing w:line="240" w:lineRule="auto"/>
        <w:ind w:left="0" w:right="142"/>
        <w:jc w:val="both"/>
        <w:rPr>
          <w:rFonts w:ascii="Times New Roman" w:hAnsi="Times New Roman"/>
          <w:spacing w:val="2"/>
          <w:shd w:val="clear" w:color="auto" w:fill="FFFFFF"/>
        </w:rPr>
      </w:pPr>
      <w:r>
        <w:rPr>
          <w:rFonts w:ascii="Times New Roman" w:hAnsi="Times New Roman"/>
          <w:spacing w:val="2"/>
          <w:shd w:val="clear" w:color="auto" w:fill="FFFFFF"/>
        </w:rPr>
        <w:t>-</w:t>
      </w:r>
      <w:r w:rsidRPr="00DA7D2F">
        <w:rPr>
          <w:rFonts w:ascii="Times New Roman" w:hAnsi="Times New Roman"/>
          <w:spacing w:val="2"/>
          <w:shd w:val="clear" w:color="auto" w:fill="FFFFFF"/>
        </w:rPr>
        <w:t>головокружения;</w:t>
      </w:r>
    </w:p>
    <w:p w:rsidR="00DA7D2F" w:rsidRPr="00DA7D2F" w:rsidRDefault="00DA7D2F" w:rsidP="00DA7D2F">
      <w:pPr>
        <w:pStyle w:val="a3"/>
        <w:tabs>
          <w:tab w:val="left" w:pos="7654"/>
        </w:tabs>
        <w:spacing w:line="240" w:lineRule="auto"/>
        <w:ind w:left="0" w:right="142"/>
        <w:jc w:val="both"/>
        <w:rPr>
          <w:rFonts w:ascii="Times New Roman" w:hAnsi="Times New Roman"/>
          <w:spacing w:val="2"/>
          <w:shd w:val="clear" w:color="auto" w:fill="FFFFFF"/>
        </w:rPr>
      </w:pPr>
      <w:r>
        <w:rPr>
          <w:rFonts w:ascii="Times New Roman" w:hAnsi="Times New Roman"/>
          <w:spacing w:val="2"/>
          <w:shd w:val="clear" w:color="auto" w:fill="FFFFFF"/>
        </w:rPr>
        <w:t>-</w:t>
      </w:r>
      <w:r w:rsidRPr="00DA7D2F">
        <w:rPr>
          <w:rFonts w:ascii="Times New Roman" w:hAnsi="Times New Roman"/>
          <w:spacing w:val="2"/>
          <w:shd w:val="clear" w:color="auto" w:fill="FFFFFF"/>
        </w:rPr>
        <w:t>слабое или учащенное биение сердца;</w:t>
      </w:r>
    </w:p>
    <w:p w:rsidR="00DA7D2F" w:rsidRPr="00DA7D2F" w:rsidRDefault="00DA7D2F" w:rsidP="00DA7D2F">
      <w:pPr>
        <w:pStyle w:val="a3"/>
        <w:tabs>
          <w:tab w:val="left" w:pos="7654"/>
        </w:tabs>
        <w:spacing w:line="240" w:lineRule="auto"/>
        <w:ind w:left="0" w:right="142"/>
        <w:jc w:val="both"/>
        <w:rPr>
          <w:rFonts w:ascii="Times New Roman" w:hAnsi="Times New Roman"/>
          <w:spacing w:val="2"/>
          <w:shd w:val="clear" w:color="auto" w:fill="FFFFFF"/>
        </w:rPr>
      </w:pPr>
      <w:r>
        <w:rPr>
          <w:rFonts w:ascii="Times New Roman" w:hAnsi="Times New Roman"/>
          <w:spacing w:val="2"/>
          <w:shd w:val="clear" w:color="auto" w:fill="FFFFFF"/>
        </w:rPr>
        <w:t>-</w:t>
      </w:r>
      <w:r w:rsidRPr="00DA7D2F">
        <w:rPr>
          <w:rFonts w:ascii="Times New Roman" w:hAnsi="Times New Roman"/>
          <w:spacing w:val="2"/>
          <w:shd w:val="clear" w:color="auto" w:fill="FFFFFF"/>
        </w:rPr>
        <w:t>боли в области сердца, возникающие в покое или при эмоциональном стрессе, которые не проходят после приема нитроглицерина;</w:t>
      </w:r>
    </w:p>
    <w:p w:rsidR="00DA7D2F" w:rsidRPr="00DA7D2F" w:rsidRDefault="00DA7D2F" w:rsidP="00DA7D2F">
      <w:pPr>
        <w:pStyle w:val="a3"/>
        <w:tabs>
          <w:tab w:val="left" w:pos="7654"/>
        </w:tabs>
        <w:spacing w:line="240" w:lineRule="auto"/>
        <w:ind w:left="0" w:right="142"/>
        <w:jc w:val="both"/>
        <w:rPr>
          <w:rFonts w:ascii="Times New Roman" w:hAnsi="Times New Roman"/>
          <w:spacing w:val="2"/>
          <w:shd w:val="clear" w:color="auto" w:fill="FFFFFF"/>
        </w:rPr>
      </w:pPr>
      <w:r>
        <w:rPr>
          <w:rFonts w:ascii="Times New Roman" w:hAnsi="Times New Roman"/>
          <w:spacing w:val="2"/>
          <w:shd w:val="clear" w:color="auto" w:fill="FFFFFF"/>
        </w:rPr>
        <w:t>-</w:t>
      </w:r>
      <w:r w:rsidRPr="00DA7D2F">
        <w:rPr>
          <w:rFonts w:ascii="Times New Roman" w:hAnsi="Times New Roman"/>
          <w:spacing w:val="2"/>
          <w:shd w:val="clear" w:color="auto" w:fill="FFFFFF"/>
        </w:rPr>
        <w:t>одышка, возникающая вначале при физической нагрузке, а затем и в покое;</w:t>
      </w:r>
    </w:p>
    <w:p w:rsidR="00DA7D2F" w:rsidRPr="00DA7D2F" w:rsidRDefault="00DA7D2F" w:rsidP="00DA7D2F">
      <w:pPr>
        <w:pStyle w:val="a3"/>
        <w:tabs>
          <w:tab w:val="left" w:pos="7654"/>
        </w:tabs>
        <w:spacing w:line="240" w:lineRule="auto"/>
        <w:ind w:left="0" w:right="142"/>
        <w:jc w:val="both"/>
        <w:rPr>
          <w:rFonts w:ascii="Times New Roman" w:hAnsi="Times New Roman"/>
          <w:spacing w:val="2"/>
          <w:shd w:val="clear" w:color="auto" w:fill="FFFFFF"/>
        </w:rPr>
      </w:pPr>
      <w:r>
        <w:rPr>
          <w:rFonts w:ascii="Times New Roman" w:hAnsi="Times New Roman"/>
          <w:spacing w:val="2"/>
          <w:shd w:val="clear" w:color="auto" w:fill="FFFFFF"/>
        </w:rPr>
        <w:t>-</w:t>
      </w:r>
      <w:r w:rsidRPr="00DA7D2F">
        <w:rPr>
          <w:rFonts w:ascii="Times New Roman" w:hAnsi="Times New Roman"/>
          <w:spacing w:val="2"/>
          <w:shd w:val="clear" w:color="auto" w:fill="FFFFFF"/>
        </w:rPr>
        <w:t>отеки ног и одутловатость лица по утрам;</w:t>
      </w:r>
    </w:p>
    <w:p w:rsidR="00DA7D2F" w:rsidRPr="00DA7D2F" w:rsidRDefault="00DA7D2F" w:rsidP="00DA7D2F">
      <w:pPr>
        <w:pStyle w:val="a3"/>
        <w:tabs>
          <w:tab w:val="left" w:pos="7654"/>
        </w:tabs>
        <w:spacing w:line="240" w:lineRule="auto"/>
        <w:ind w:left="0" w:right="142"/>
        <w:jc w:val="both"/>
        <w:rPr>
          <w:rFonts w:ascii="Times New Roman" w:hAnsi="Times New Roman"/>
          <w:spacing w:val="2"/>
          <w:shd w:val="clear" w:color="auto" w:fill="FFFFFF"/>
        </w:rPr>
      </w:pPr>
      <w:r>
        <w:rPr>
          <w:rFonts w:ascii="Times New Roman" w:hAnsi="Times New Roman"/>
          <w:spacing w:val="2"/>
          <w:shd w:val="clear" w:color="auto" w:fill="FFFFFF"/>
        </w:rPr>
        <w:t>-</w:t>
      </w:r>
      <w:r w:rsidRPr="00DA7D2F">
        <w:rPr>
          <w:rFonts w:ascii="Times New Roman" w:hAnsi="Times New Roman"/>
          <w:spacing w:val="2"/>
          <w:shd w:val="clear" w:color="auto" w:fill="FFFFFF"/>
        </w:rPr>
        <w:t>ухудшение памяти;</w:t>
      </w:r>
    </w:p>
    <w:p w:rsidR="00DA7D2F" w:rsidRPr="00DA7D2F" w:rsidRDefault="00DA7D2F" w:rsidP="00DA7D2F">
      <w:pPr>
        <w:pStyle w:val="a3"/>
        <w:tabs>
          <w:tab w:val="left" w:pos="7654"/>
        </w:tabs>
        <w:spacing w:line="240" w:lineRule="auto"/>
        <w:ind w:left="0" w:right="142"/>
        <w:jc w:val="both"/>
        <w:rPr>
          <w:rFonts w:ascii="Times New Roman" w:hAnsi="Times New Roman"/>
          <w:spacing w:val="2"/>
          <w:shd w:val="clear" w:color="auto" w:fill="FFFFFF"/>
        </w:rPr>
      </w:pPr>
      <w:r>
        <w:rPr>
          <w:rFonts w:ascii="Times New Roman" w:hAnsi="Times New Roman"/>
          <w:spacing w:val="2"/>
          <w:shd w:val="clear" w:color="auto" w:fill="FFFFFF"/>
        </w:rPr>
        <w:t>-</w:t>
      </w:r>
      <w:r w:rsidRPr="00DA7D2F">
        <w:rPr>
          <w:rFonts w:ascii="Times New Roman" w:hAnsi="Times New Roman"/>
          <w:spacing w:val="2"/>
          <w:shd w:val="clear" w:color="auto" w:fill="FFFFFF"/>
        </w:rPr>
        <w:t>туман, пелена, мушки перед глазами.</w:t>
      </w:r>
    </w:p>
    <w:p w:rsidR="00DA7D2F" w:rsidRPr="00DA7D2F" w:rsidRDefault="00DA7D2F" w:rsidP="00DA7D2F">
      <w:pPr>
        <w:pStyle w:val="a3"/>
        <w:tabs>
          <w:tab w:val="left" w:pos="7654"/>
        </w:tabs>
        <w:spacing w:line="240" w:lineRule="auto"/>
        <w:ind w:left="0" w:right="142"/>
        <w:jc w:val="both"/>
        <w:rPr>
          <w:rFonts w:ascii="Times New Roman" w:hAnsi="Times New Roman"/>
          <w:spacing w:val="2"/>
          <w:shd w:val="clear" w:color="auto" w:fill="FFFFFF"/>
        </w:rPr>
      </w:pPr>
      <w:r w:rsidRPr="00DA7D2F">
        <w:rPr>
          <w:rFonts w:ascii="Times New Roman" w:hAnsi="Times New Roman"/>
          <w:spacing w:val="2"/>
          <w:shd w:val="clear" w:color="auto" w:fill="FFFFFF"/>
        </w:rPr>
        <w:t>Если вы насчитали у себя хотя бы два из упомянутых выше факторов риска развития гипертонии, займитесь ее профилактикой. И регулярно измеряйте артериальное давление. Определить, насколько оно отличается</w:t>
      </w:r>
      <w:r>
        <w:rPr>
          <w:rFonts w:ascii="Times New Roman" w:hAnsi="Times New Roman"/>
          <w:spacing w:val="2"/>
          <w:shd w:val="clear" w:color="auto" w:fill="FFFFFF"/>
        </w:rPr>
        <w:t xml:space="preserve"> от нормы, поможет эта таблица.</w:t>
      </w:r>
    </w:p>
    <w:p w:rsidR="00DA7D2F" w:rsidRPr="00DA7D2F" w:rsidRDefault="00DA7D2F" w:rsidP="00DA7D2F">
      <w:pPr>
        <w:pStyle w:val="a3"/>
        <w:tabs>
          <w:tab w:val="left" w:pos="7654"/>
        </w:tabs>
        <w:spacing w:line="240" w:lineRule="auto"/>
        <w:ind w:left="0" w:right="142"/>
        <w:jc w:val="both"/>
        <w:rPr>
          <w:rFonts w:ascii="Times New Roman" w:hAnsi="Times New Roman"/>
          <w:spacing w:val="2"/>
          <w:shd w:val="clear" w:color="auto" w:fill="FFFFFF"/>
        </w:rPr>
      </w:pPr>
      <w:r>
        <w:rPr>
          <w:rFonts w:ascii="Times New Roman" w:hAnsi="Times New Roman"/>
          <w:spacing w:val="2"/>
          <w:shd w:val="clear" w:color="auto" w:fill="FFFFFF"/>
        </w:rPr>
        <w:t>Нормальные цифры</w:t>
      </w:r>
    </w:p>
    <w:p w:rsidR="00DA7D2F" w:rsidRPr="00DA7D2F" w:rsidRDefault="00DA7D2F" w:rsidP="00DA7D2F">
      <w:pPr>
        <w:pStyle w:val="a3"/>
        <w:tabs>
          <w:tab w:val="left" w:pos="7654"/>
        </w:tabs>
        <w:spacing w:line="240" w:lineRule="auto"/>
        <w:ind w:left="0" w:right="142"/>
        <w:jc w:val="both"/>
        <w:rPr>
          <w:rFonts w:ascii="Times New Roman" w:hAnsi="Times New Roman"/>
          <w:spacing w:val="2"/>
          <w:shd w:val="clear" w:color="auto" w:fill="FFFFFF"/>
        </w:rPr>
      </w:pPr>
      <w:r w:rsidRPr="00DA7D2F">
        <w:rPr>
          <w:rFonts w:ascii="Times New Roman" w:hAnsi="Times New Roman"/>
          <w:spacing w:val="2"/>
          <w:shd w:val="clear" w:color="auto" w:fill="FFFFFF"/>
        </w:rPr>
        <w:t>артериального давления:</w:t>
      </w:r>
    </w:p>
    <w:p w:rsidR="00DA7D2F" w:rsidRPr="00DA7D2F" w:rsidRDefault="00DA7D2F" w:rsidP="00DA7D2F">
      <w:pPr>
        <w:pStyle w:val="a3"/>
        <w:tabs>
          <w:tab w:val="left" w:pos="7654"/>
        </w:tabs>
        <w:spacing w:line="240" w:lineRule="auto"/>
        <w:ind w:left="0" w:right="142"/>
        <w:jc w:val="both"/>
        <w:rPr>
          <w:rFonts w:ascii="Times New Roman" w:hAnsi="Times New Roman"/>
          <w:spacing w:val="2"/>
          <w:shd w:val="clear" w:color="auto" w:fill="FFFFFF"/>
        </w:rPr>
      </w:pPr>
      <w:r>
        <w:rPr>
          <w:rFonts w:ascii="Times New Roman" w:hAnsi="Times New Roman"/>
          <w:spacing w:val="2"/>
          <w:shd w:val="clear" w:color="auto" w:fill="FFFFFF"/>
        </w:rPr>
        <w:t xml:space="preserve">Возраст </w:t>
      </w:r>
      <w:r w:rsidRPr="00DA7D2F">
        <w:rPr>
          <w:rFonts w:ascii="Times New Roman" w:hAnsi="Times New Roman"/>
          <w:spacing w:val="2"/>
          <w:shd w:val="clear" w:color="auto" w:fill="FFFFFF"/>
        </w:rPr>
        <w:t>АД (мм рт. ст.)</w:t>
      </w:r>
    </w:p>
    <w:p w:rsidR="00DA7D2F" w:rsidRPr="00DA7D2F" w:rsidRDefault="00DA7D2F" w:rsidP="00DA7D2F">
      <w:pPr>
        <w:pStyle w:val="a3"/>
        <w:tabs>
          <w:tab w:val="left" w:pos="7654"/>
        </w:tabs>
        <w:spacing w:line="240" w:lineRule="auto"/>
        <w:ind w:left="0" w:right="142"/>
        <w:jc w:val="both"/>
        <w:rPr>
          <w:rFonts w:ascii="Times New Roman" w:hAnsi="Times New Roman"/>
          <w:spacing w:val="2"/>
          <w:shd w:val="clear" w:color="auto" w:fill="FFFFFF"/>
        </w:rPr>
      </w:pPr>
      <w:r>
        <w:rPr>
          <w:rFonts w:ascii="Times New Roman" w:hAnsi="Times New Roman"/>
          <w:spacing w:val="2"/>
          <w:shd w:val="clear" w:color="auto" w:fill="FFFFFF"/>
        </w:rPr>
        <w:t xml:space="preserve">16–20 </w:t>
      </w:r>
      <w:r w:rsidRPr="00DA7D2F">
        <w:rPr>
          <w:rFonts w:ascii="Times New Roman" w:hAnsi="Times New Roman"/>
          <w:spacing w:val="2"/>
          <w:shd w:val="clear" w:color="auto" w:fill="FFFFFF"/>
        </w:rPr>
        <w:t>100/70–120/80</w:t>
      </w:r>
    </w:p>
    <w:p w:rsidR="00DA7D2F" w:rsidRPr="00DA7D2F" w:rsidRDefault="00DA7D2F" w:rsidP="00DA7D2F">
      <w:pPr>
        <w:pStyle w:val="a3"/>
        <w:tabs>
          <w:tab w:val="left" w:pos="7654"/>
        </w:tabs>
        <w:spacing w:line="240" w:lineRule="auto"/>
        <w:ind w:left="0" w:right="142"/>
        <w:jc w:val="both"/>
        <w:rPr>
          <w:rFonts w:ascii="Times New Roman" w:hAnsi="Times New Roman"/>
          <w:spacing w:val="2"/>
          <w:shd w:val="clear" w:color="auto" w:fill="FFFFFF"/>
        </w:rPr>
      </w:pPr>
      <w:r>
        <w:rPr>
          <w:rFonts w:ascii="Times New Roman" w:hAnsi="Times New Roman"/>
          <w:spacing w:val="2"/>
          <w:shd w:val="clear" w:color="auto" w:fill="FFFFFF"/>
        </w:rPr>
        <w:t xml:space="preserve">20–40 </w:t>
      </w:r>
      <w:r w:rsidRPr="00DA7D2F">
        <w:rPr>
          <w:rFonts w:ascii="Times New Roman" w:hAnsi="Times New Roman"/>
          <w:spacing w:val="2"/>
          <w:shd w:val="clear" w:color="auto" w:fill="FFFFFF"/>
        </w:rPr>
        <w:t>120/70–130/80</w:t>
      </w:r>
    </w:p>
    <w:p w:rsidR="00DA7D2F" w:rsidRPr="00DA7D2F" w:rsidRDefault="00DA7D2F" w:rsidP="00DA7D2F">
      <w:pPr>
        <w:pStyle w:val="a3"/>
        <w:tabs>
          <w:tab w:val="left" w:pos="7654"/>
        </w:tabs>
        <w:spacing w:line="240" w:lineRule="auto"/>
        <w:ind w:left="0" w:right="142"/>
        <w:jc w:val="both"/>
        <w:rPr>
          <w:rFonts w:ascii="Times New Roman" w:hAnsi="Times New Roman"/>
          <w:spacing w:val="2"/>
          <w:shd w:val="clear" w:color="auto" w:fill="FFFFFF"/>
        </w:rPr>
      </w:pPr>
      <w:r>
        <w:rPr>
          <w:rFonts w:ascii="Times New Roman" w:hAnsi="Times New Roman"/>
          <w:spacing w:val="2"/>
          <w:shd w:val="clear" w:color="auto" w:fill="FFFFFF"/>
        </w:rPr>
        <w:t xml:space="preserve">40–60 </w:t>
      </w:r>
      <w:r w:rsidRPr="00DA7D2F">
        <w:rPr>
          <w:rFonts w:ascii="Times New Roman" w:hAnsi="Times New Roman"/>
          <w:spacing w:val="2"/>
          <w:shd w:val="clear" w:color="auto" w:fill="FFFFFF"/>
        </w:rPr>
        <w:t>до 135/85</w:t>
      </w:r>
    </w:p>
    <w:p w:rsidR="003330BD" w:rsidRPr="00DA7D2F" w:rsidRDefault="00DA7D2F" w:rsidP="00DA7D2F">
      <w:pPr>
        <w:pStyle w:val="a3"/>
        <w:tabs>
          <w:tab w:val="left" w:pos="7654"/>
        </w:tabs>
        <w:spacing w:line="240" w:lineRule="auto"/>
        <w:ind w:left="0" w:right="142"/>
        <w:jc w:val="both"/>
        <w:rPr>
          <w:rFonts w:ascii="Times New Roman" w:hAnsi="Times New Roman"/>
          <w:spacing w:val="2"/>
          <w:shd w:val="clear" w:color="auto" w:fill="FFFFFF"/>
        </w:rPr>
      </w:pPr>
      <w:r>
        <w:rPr>
          <w:rFonts w:ascii="Times New Roman" w:hAnsi="Times New Roman"/>
          <w:spacing w:val="2"/>
          <w:shd w:val="clear" w:color="auto" w:fill="FFFFFF"/>
        </w:rPr>
        <w:t xml:space="preserve">Старше 60 </w:t>
      </w:r>
      <w:r w:rsidRPr="00DA7D2F">
        <w:rPr>
          <w:rFonts w:ascii="Times New Roman" w:hAnsi="Times New Roman"/>
          <w:spacing w:val="2"/>
          <w:shd w:val="clear" w:color="auto" w:fill="FFFFFF"/>
        </w:rPr>
        <w:t>до 140/90</w:t>
      </w:r>
    </w:p>
    <w:p w:rsidR="003330BD" w:rsidRPr="00457012" w:rsidRDefault="003330BD" w:rsidP="00DA7D2F">
      <w:pPr>
        <w:tabs>
          <w:tab w:val="left" w:pos="7654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330BD" w:rsidRPr="00457012" w:rsidRDefault="003330BD" w:rsidP="00DA7D2F">
      <w:pPr>
        <w:tabs>
          <w:tab w:val="left" w:pos="7654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57012">
        <w:rPr>
          <w:rFonts w:ascii="Times New Roman" w:eastAsia="Calibri" w:hAnsi="Times New Roman"/>
          <w:b/>
          <w:sz w:val="24"/>
          <w:szCs w:val="24"/>
          <w:lang w:eastAsia="en-US"/>
        </w:rPr>
        <w:t>Государственное областное автономное учреждение социального обслуживания населения</w:t>
      </w:r>
    </w:p>
    <w:p w:rsidR="003330BD" w:rsidRPr="00457012" w:rsidRDefault="003330BD" w:rsidP="00DA7D2F">
      <w:pPr>
        <w:tabs>
          <w:tab w:val="left" w:pos="7654"/>
        </w:tabs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45701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«Полярнинский комплексный центр социального обслуживания населения»</w:t>
      </w:r>
    </w:p>
    <w:p w:rsidR="003330BD" w:rsidRDefault="003330BD" w:rsidP="000B2AB6">
      <w:pPr>
        <w:tabs>
          <w:tab w:val="left" w:pos="7654"/>
        </w:tabs>
        <w:spacing w:after="0" w:line="240" w:lineRule="auto"/>
        <w:contextualSpacing/>
        <w:rPr>
          <w:rFonts w:ascii="Times New Roman" w:hAnsi="Times New Roman"/>
          <w:b/>
          <w:color w:val="0D0D0D"/>
          <w:sz w:val="24"/>
          <w:szCs w:val="24"/>
        </w:rPr>
      </w:pPr>
    </w:p>
    <w:p w:rsidR="003330BD" w:rsidRDefault="003330BD" w:rsidP="00DA7D2F">
      <w:pPr>
        <w:tabs>
          <w:tab w:val="left" w:pos="7654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DA7D2F" w:rsidRPr="00DA7D2F" w:rsidRDefault="00DA7D2F" w:rsidP="00DA7D2F">
      <w:pPr>
        <w:shd w:val="clear" w:color="auto" w:fill="FFFFFF"/>
        <w:tabs>
          <w:tab w:val="left" w:pos="7654"/>
        </w:tabs>
        <w:spacing w:after="240" w:line="600" w:lineRule="atLeast"/>
        <w:jc w:val="center"/>
        <w:textAlignment w:val="top"/>
        <w:outlineLvl w:val="0"/>
        <w:rPr>
          <w:rFonts w:ascii="Arial" w:hAnsi="Arial" w:cs="Arial"/>
          <w:b/>
          <w:bCs/>
          <w:color w:val="000000"/>
          <w:kern w:val="36"/>
          <w:sz w:val="44"/>
          <w:szCs w:val="53"/>
        </w:rPr>
      </w:pPr>
      <w:r w:rsidRPr="00DA7D2F">
        <w:rPr>
          <w:rFonts w:ascii="Arial" w:hAnsi="Arial" w:cs="Arial"/>
          <w:b/>
          <w:bCs/>
          <w:color w:val="000000"/>
          <w:kern w:val="36"/>
          <w:sz w:val="44"/>
          <w:szCs w:val="53"/>
        </w:rPr>
        <w:t>Что провоцирует повышенное давление? 7 фактов о гипертонической болезни</w:t>
      </w:r>
    </w:p>
    <w:p w:rsidR="003330BD" w:rsidRDefault="003330BD" w:rsidP="00DA7D2F">
      <w:pPr>
        <w:tabs>
          <w:tab w:val="left" w:pos="7654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0B2AB6" w:rsidRDefault="00DC3D0A" w:rsidP="00DA7D2F">
      <w:pPr>
        <w:tabs>
          <w:tab w:val="left" w:pos="7654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D0D0D"/>
          <w:sz w:val="24"/>
          <w:szCs w:val="24"/>
        </w:rPr>
      </w:pPr>
      <w:r>
        <w:rPr>
          <w:rFonts w:ascii="Times New Roman" w:hAnsi="Times New Roman"/>
          <w:b/>
          <w:noProof/>
          <w:color w:val="0D0D0D"/>
          <w:sz w:val="24"/>
          <w:szCs w:val="24"/>
        </w:rPr>
        <w:drawing>
          <wp:inline distT="0" distB="0" distL="0" distR="0" wp14:anchorId="4BAD47AA">
            <wp:extent cx="4819650" cy="3219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0BD" w:rsidRDefault="003330BD" w:rsidP="00DA7D2F">
      <w:pPr>
        <w:tabs>
          <w:tab w:val="left" w:pos="7654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3330BD" w:rsidRPr="00457012" w:rsidRDefault="003330BD" w:rsidP="00DA7D2F">
      <w:pPr>
        <w:tabs>
          <w:tab w:val="left" w:pos="7654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457012">
        <w:rPr>
          <w:rFonts w:ascii="Times New Roman" w:hAnsi="Times New Roman"/>
          <w:b/>
          <w:color w:val="0D0D0D"/>
          <w:sz w:val="24"/>
          <w:szCs w:val="24"/>
        </w:rPr>
        <w:t>ЗАТО АЛЕКСАНДРОВСК</w:t>
      </w:r>
    </w:p>
    <w:p w:rsidR="00F85B6A" w:rsidRPr="003330BD" w:rsidRDefault="003330BD" w:rsidP="00DA7D2F">
      <w:pPr>
        <w:tabs>
          <w:tab w:val="left" w:pos="7654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457012">
        <w:rPr>
          <w:rFonts w:ascii="Times New Roman" w:hAnsi="Times New Roman"/>
          <w:b/>
          <w:color w:val="0D0D0D"/>
          <w:sz w:val="24"/>
          <w:szCs w:val="24"/>
        </w:rPr>
        <w:t>2021 г</w:t>
      </w:r>
    </w:p>
    <w:sectPr w:rsidR="00F85B6A" w:rsidRPr="003330BD" w:rsidSect="000B2AB6">
      <w:pgSz w:w="16838" w:h="11906" w:orient="landscape"/>
      <w:pgMar w:top="426" w:right="678" w:bottom="851" w:left="426" w:header="708" w:footer="708" w:gutter="0"/>
      <w:cols w:num="2" w:space="56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66B"/>
      </v:shape>
    </w:pict>
  </w:numPicBullet>
  <w:abstractNum w:abstractNumId="0" w15:restartNumberingAfterBreak="0">
    <w:nsid w:val="003C204E"/>
    <w:multiLevelType w:val="hybridMultilevel"/>
    <w:tmpl w:val="3564BE8C"/>
    <w:lvl w:ilvl="0" w:tplc="04190007">
      <w:start w:val="1"/>
      <w:numFmt w:val="bullet"/>
      <w:lvlText w:val=""/>
      <w:lvlPicBulletId w:val="0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 w15:restartNumberingAfterBreak="0">
    <w:nsid w:val="05A36862"/>
    <w:multiLevelType w:val="hybridMultilevel"/>
    <w:tmpl w:val="9DD467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115FFE"/>
    <w:multiLevelType w:val="hybridMultilevel"/>
    <w:tmpl w:val="92B0F734"/>
    <w:lvl w:ilvl="0" w:tplc="1082A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0A5D30B3"/>
    <w:multiLevelType w:val="hybridMultilevel"/>
    <w:tmpl w:val="09DA4B2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1044B"/>
    <w:multiLevelType w:val="hybridMultilevel"/>
    <w:tmpl w:val="88D2863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027B1"/>
    <w:multiLevelType w:val="hybridMultilevel"/>
    <w:tmpl w:val="C34A7D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D532BF"/>
    <w:multiLevelType w:val="hybridMultilevel"/>
    <w:tmpl w:val="29AC23A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52249"/>
    <w:multiLevelType w:val="hybridMultilevel"/>
    <w:tmpl w:val="1F16D4DE"/>
    <w:lvl w:ilvl="0" w:tplc="0419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1D297008"/>
    <w:multiLevelType w:val="hybridMultilevel"/>
    <w:tmpl w:val="E1FC34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55C6BC1"/>
    <w:multiLevelType w:val="hybridMultilevel"/>
    <w:tmpl w:val="37729C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9377EA"/>
    <w:multiLevelType w:val="hybridMultilevel"/>
    <w:tmpl w:val="19BA7678"/>
    <w:lvl w:ilvl="0" w:tplc="0419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3CE30376"/>
    <w:multiLevelType w:val="hybridMultilevel"/>
    <w:tmpl w:val="DC40FFB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B5145"/>
    <w:multiLevelType w:val="hybridMultilevel"/>
    <w:tmpl w:val="28B6507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B4772"/>
    <w:multiLevelType w:val="hybridMultilevel"/>
    <w:tmpl w:val="2EBC576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F60CA"/>
    <w:multiLevelType w:val="hybridMultilevel"/>
    <w:tmpl w:val="585ADF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F0961"/>
    <w:multiLevelType w:val="hybridMultilevel"/>
    <w:tmpl w:val="179CF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9034B8"/>
    <w:multiLevelType w:val="hybridMultilevel"/>
    <w:tmpl w:val="64E03A26"/>
    <w:lvl w:ilvl="0" w:tplc="0419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7" w15:restartNumberingAfterBreak="0">
    <w:nsid w:val="599B5152"/>
    <w:multiLevelType w:val="hybridMultilevel"/>
    <w:tmpl w:val="942E4F8E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CF97E8F"/>
    <w:multiLevelType w:val="hybridMultilevel"/>
    <w:tmpl w:val="F07A2E5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5B6B78"/>
    <w:multiLevelType w:val="hybridMultilevel"/>
    <w:tmpl w:val="64A467E8"/>
    <w:lvl w:ilvl="0" w:tplc="0419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0" w15:restartNumberingAfterBreak="0">
    <w:nsid w:val="6C2E6DCD"/>
    <w:multiLevelType w:val="hybridMultilevel"/>
    <w:tmpl w:val="22F44CE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CD4B75"/>
    <w:multiLevelType w:val="hybridMultilevel"/>
    <w:tmpl w:val="2B5000FC"/>
    <w:lvl w:ilvl="0" w:tplc="04190007">
      <w:start w:val="1"/>
      <w:numFmt w:val="bullet"/>
      <w:lvlText w:val=""/>
      <w:lvlPicBulletId w:val="0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2" w15:restartNumberingAfterBreak="0">
    <w:nsid w:val="74343FCE"/>
    <w:multiLevelType w:val="hybridMultilevel"/>
    <w:tmpl w:val="1778C6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A77246"/>
    <w:multiLevelType w:val="hybridMultilevel"/>
    <w:tmpl w:val="C2EC66C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4" w15:restartNumberingAfterBreak="0">
    <w:nsid w:val="7C192DAB"/>
    <w:multiLevelType w:val="hybridMultilevel"/>
    <w:tmpl w:val="0A92EA04"/>
    <w:lvl w:ilvl="0" w:tplc="6610EA16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C3C5C25"/>
    <w:multiLevelType w:val="hybridMultilevel"/>
    <w:tmpl w:val="AB1CE2A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9D56D2"/>
    <w:multiLevelType w:val="hybridMultilevel"/>
    <w:tmpl w:val="189457D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9"/>
  </w:num>
  <w:num w:numId="5">
    <w:abstractNumId w:val="16"/>
  </w:num>
  <w:num w:numId="6">
    <w:abstractNumId w:val="22"/>
  </w:num>
  <w:num w:numId="7">
    <w:abstractNumId w:val="3"/>
  </w:num>
  <w:num w:numId="8">
    <w:abstractNumId w:val="21"/>
  </w:num>
  <w:num w:numId="9">
    <w:abstractNumId w:val="0"/>
  </w:num>
  <w:num w:numId="10">
    <w:abstractNumId w:val="13"/>
  </w:num>
  <w:num w:numId="11">
    <w:abstractNumId w:val="6"/>
  </w:num>
  <w:num w:numId="12">
    <w:abstractNumId w:val="4"/>
  </w:num>
  <w:num w:numId="13">
    <w:abstractNumId w:val="20"/>
  </w:num>
  <w:num w:numId="14">
    <w:abstractNumId w:val="11"/>
  </w:num>
  <w:num w:numId="15">
    <w:abstractNumId w:val="12"/>
  </w:num>
  <w:num w:numId="16">
    <w:abstractNumId w:val="18"/>
  </w:num>
  <w:num w:numId="17">
    <w:abstractNumId w:val="17"/>
  </w:num>
  <w:num w:numId="18">
    <w:abstractNumId w:val="23"/>
  </w:num>
  <w:num w:numId="19">
    <w:abstractNumId w:val="9"/>
  </w:num>
  <w:num w:numId="20">
    <w:abstractNumId w:val="5"/>
  </w:num>
  <w:num w:numId="21">
    <w:abstractNumId w:val="15"/>
  </w:num>
  <w:num w:numId="22">
    <w:abstractNumId w:val="24"/>
  </w:num>
  <w:num w:numId="23">
    <w:abstractNumId w:val="25"/>
  </w:num>
  <w:num w:numId="24">
    <w:abstractNumId w:val="14"/>
  </w:num>
  <w:num w:numId="25">
    <w:abstractNumId w:val="1"/>
  </w:num>
  <w:num w:numId="26">
    <w:abstractNumId w:val="2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32"/>
    <w:rsid w:val="0003193C"/>
    <w:rsid w:val="000701C7"/>
    <w:rsid w:val="000B2AB6"/>
    <w:rsid w:val="0010091B"/>
    <w:rsid w:val="001200D7"/>
    <w:rsid w:val="00146172"/>
    <w:rsid w:val="00192745"/>
    <w:rsid w:val="001A5C76"/>
    <w:rsid w:val="001D4CD7"/>
    <w:rsid w:val="0022591D"/>
    <w:rsid w:val="002D65E0"/>
    <w:rsid w:val="003330BD"/>
    <w:rsid w:val="003A00B8"/>
    <w:rsid w:val="003A1AE5"/>
    <w:rsid w:val="003A4B5B"/>
    <w:rsid w:val="00424723"/>
    <w:rsid w:val="00442D87"/>
    <w:rsid w:val="00463C16"/>
    <w:rsid w:val="004C1907"/>
    <w:rsid w:val="004D361C"/>
    <w:rsid w:val="0050688D"/>
    <w:rsid w:val="00530FFC"/>
    <w:rsid w:val="005E485E"/>
    <w:rsid w:val="005E66F9"/>
    <w:rsid w:val="00606428"/>
    <w:rsid w:val="006247E3"/>
    <w:rsid w:val="00670E5F"/>
    <w:rsid w:val="006918EE"/>
    <w:rsid w:val="006B75D7"/>
    <w:rsid w:val="00745A52"/>
    <w:rsid w:val="00767A71"/>
    <w:rsid w:val="007B509A"/>
    <w:rsid w:val="007C5592"/>
    <w:rsid w:val="007E3A1B"/>
    <w:rsid w:val="007F3EA3"/>
    <w:rsid w:val="00803A0A"/>
    <w:rsid w:val="00820405"/>
    <w:rsid w:val="008406F1"/>
    <w:rsid w:val="00941A21"/>
    <w:rsid w:val="009554F8"/>
    <w:rsid w:val="00994FD1"/>
    <w:rsid w:val="00A2376E"/>
    <w:rsid w:val="00A613DF"/>
    <w:rsid w:val="00A6294D"/>
    <w:rsid w:val="00A66D0B"/>
    <w:rsid w:val="00A77279"/>
    <w:rsid w:val="00A85BDD"/>
    <w:rsid w:val="00A86579"/>
    <w:rsid w:val="00AA3C32"/>
    <w:rsid w:val="00AF3A09"/>
    <w:rsid w:val="00AF453A"/>
    <w:rsid w:val="00B025F4"/>
    <w:rsid w:val="00B7730F"/>
    <w:rsid w:val="00B85DD3"/>
    <w:rsid w:val="00B977A6"/>
    <w:rsid w:val="00BA5AB1"/>
    <w:rsid w:val="00C02E63"/>
    <w:rsid w:val="00C44807"/>
    <w:rsid w:val="00CF6B26"/>
    <w:rsid w:val="00D11BE5"/>
    <w:rsid w:val="00D56D51"/>
    <w:rsid w:val="00D93F63"/>
    <w:rsid w:val="00DA7D2F"/>
    <w:rsid w:val="00DB7140"/>
    <w:rsid w:val="00DC3D0A"/>
    <w:rsid w:val="00DE49E5"/>
    <w:rsid w:val="00E327F8"/>
    <w:rsid w:val="00E60B32"/>
    <w:rsid w:val="00EC5A80"/>
    <w:rsid w:val="00EE13EF"/>
    <w:rsid w:val="00F85B6A"/>
    <w:rsid w:val="00FB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B7B509-8E22-4B95-B3E5-14F81E11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C3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B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60B3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2259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93F63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8">
    <w:name w:val="Верхний колонтитул Знак"/>
    <w:link w:val="a7"/>
    <w:uiPriority w:val="99"/>
    <w:rsid w:val="00D93F63"/>
    <w:rPr>
      <w:rFonts w:eastAsia="Calibri"/>
      <w:sz w:val="22"/>
      <w:szCs w:val="22"/>
      <w:lang w:eastAsia="en-US"/>
    </w:rPr>
  </w:style>
  <w:style w:type="character" w:styleId="a9">
    <w:name w:val="Hyperlink"/>
    <w:uiPriority w:val="99"/>
    <w:unhideWhenUsed/>
    <w:rsid w:val="00A6294D"/>
    <w:rPr>
      <w:color w:val="0000FF"/>
      <w:u w:val="single"/>
    </w:rPr>
  </w:style>
  <w:style w:type="table" w:styleId="aa">
    <w:name w:val="Table Grid"/>
    <w:basedOn w:val="a1"/>
    <w:uiPriority w:val="59"/>
    <w:rsid w:val="00840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39"/>
    <w:rsid w:val="00767A7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25F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7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89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4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898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9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0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22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7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50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9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9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F3902-1476-4430-B9A1-E2E736FB1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BruyevaVI</cp:lastModifiedBy>
  <cp:revision>2</cp:revision>
  <cp:lastPrinted>2016-03-24T07:22:00Z</cp:lastPrinted>
  <dcterms:created xsi:type="dcterms:W3CDTF">2021-05-17T10:06:00Z</dcterms:created>
  <dcterms:modified xsi:type="dcterms:W3CDTF">2021-05-17T10:06:00Z</dcterms:modified>
</cp:coreProperties>
</file>