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EA0" w:rsidRPr="00042EA0" w:rsidRDefault="00042EA0" w:rsidP="00042EA0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300" w:right="300"/>
        <w:outlineLvl w:val="0"/>
        <w:rPr>
          <w:rFonts w:eastAsia="Times New Roman" w:cs="Arial"/>
          <w:b/>
          <w:bCs/>
          <w:color w:val="444444"/>
          <w:kern w:val="36"/>
          <w:sz w:val="41"/>
          <w:szCs w:val="41"/>
          <w:lang w:eastAsia="ru-RU"/>
        </w:rPr>
      </w:pPr>
      <w:r w:rsidRPr="00042EA0">
        <w:rPr>
          <w:rFonts w:ascii="Calibri" w:eastAsia="Times New Roman" w:hAnsi="Calibri" w:cs="Calibri"/>
          <w:b/>
          <w:bCs/>
          <w:color w:val="444444"/>
          <w:kern w:val="36"/>
          <w:sz w:val="41"/>
          <w:szCs w:val="41"/>
          <w:lang w:eastAsia="ru-RU"/>
        </w:rPr>
        <w:t>Безопасный</w:t>
      </w:r>
      <w:r w:rsidRPr="00042EA0">
        <w:rPr>
          <w:rFonts w:ascii="Geneva" w:eastAsia="Times New Roman" w:hAnsi="Geneva" w:cs="Arial"/>
          <w:b/>
          <w:bCs/>
          <w:color w:val="444444"/>
          <w:kern w:val="36"/>
          <w:sz w:val="41"/>
          <w:szCs w:val="41"/>
          <w:lang w:eastAsia="ru-RU"/>
        </w:rPr>
        <w:t xml:space="preserve"> </w:t>
      </w:r>
      <w:r w:rsidRPr="00042EA0">
        <w:rPr>
          <w:rFonts w:ascii="Calibri" w:eastAsia="Times New Roman" w:hAnsi="Calibri" w:cs="Calibri"/>
          <w:b/>
          <w:bCs/>
          <w:color w:val="444444"/>
          <w:kern w:val="36"/>
          <w:sz w:val="41"/>
          <w:szCs w:val="41"/>
          <w:lang w:eastAsia="ru-RU"/>
        </w:rPr>
        <w:t>интернет</w:t>
      </w:r>
      <w:r w:rsidRPr="00042EA0">
        <w:rPr>
          <w:rFonts w:ascii="Geneva" w:eastAsia="Times New Roman" w:hAnsi="Geneva" w:cs="Arial"/>
          <w:b/>
          <w:bCs/>
          <w:color w:val="444444"/>
          <w:kern w:val="36"/>
          <w:sz w:val="41"/>
          <w:szCs w:val="41"/>
          <w:lang w:eastAsia="ru-RU"/>
        </w:rPr>
        <w:t xml:space="preserve"> </w:t>
      </w:r>
      <w:r w:rsidRPr="00042EA0">
        <w:rPr>
          <w:rFonts w:ascii="Calibri" w:eastAsia="Times New Roman" w:hAnsi="Calibri" w:cs="Calibri"/>
          <w:b/>
          <w:bCs/>
          <w:color w:val="444444"/>
          <w:kern w:val="36"/>
          <w:sz w:val="41"/>
          <w:szCs w:val="41"/>
          <w:lang w:eastAsia="ru-RU"/>
        </w:rPr>
        <w:t>для</w:t>
      </w:r>
      <w:r w:rsidRPr="00042EA0">
        <w:rPr>
          <w:rFonts w:ascii="Geneva" w:eastAsia="Times New Roman" w:hAnsi="Geneva" w:cs="Arial"/>
          <w:b/>
          <w:bCs/>
          <w:color w:val="444444"/>
          <w:kern w:val="36"/>
          <w:sz w:val="41"/>
          <w:szCs w:val="41"/>
          <w:lang w:eastAsia="ru-RU"/>
        </w:rPr>
        <w:t xml:space="preserve"> </w:t>
      </w:r>
      <w:r w:rsidRPr="00042EA0">
        <w:rPr>
          <w:rFonts w:ascii="Calibri" w:eastAsia="Times New Roman" w:hAnsi="Calibri" w:cs="Calibri"/>
          <w:b/>
          <w:bCs/>
          <w:color w:val="444444"/>
          <w:kern w:val="36"/>
          <w:sz w:val="41"/>
          <w:szCs w:val="41"/>
          <w:lang w:eastAsia="ru-RU"/>
        </w:rPr>
        <w:t>детей</w:t>
      </w:r>
      <w:r w:rsidRPr="00042EA0">
        <w:rPr>
          <w:rFonts w:ascii="Geneva" w:eastAsia="Times New Roman" w:hAnsi="Geneva" w:cs="Arial"/>
          <w:b/>
          <w:bCs/>
          <w:color w:val="444444"/>
          <w:kern w:val="36"/>
          <w:sz w:val="41"/>
          <w:szCs w:val="41"/>
          <w:lang w:eastAsia="ru-RU"/>
        </w:rPr>
        <w:t xml:space="preserve"> </w:t>
      </w:r>
      <w:r w:rsidRPr="00042EA0">
        <w:rPr>
          <w:rFonts w:ascii="Calibri" w:eastAsia="Times New Roman" w:hAnsi="Calibri" w:cs="Calibri"/>
          <w:b/>
          <w:bCs/>
          <w:color w:val="444444"/>
          <w:kern w:val="36"/>
          <w:sz w:val="41"/>
          <w:szCs w:val="41"/>
          <w:lang w:eastAsia="ru-RU"/>
        </w:rPr>
        <w:t>и</w:t>
      </w:r>
      <w:r w:rsidRPr="00042EA0">
        <w:rPr>
          <w:rFonts w:ascii="Geneva" w:eastAsia="Times New Roman" w:hAnsi="Geneva" w:cs="Arial"/>
          <w:b/>
          <w:bCs/>
          <w:color w:val="444444"/>
          <w:kern w:val="36"/>
          <w:sz w:val="41"/>
          <w:szCs w:val="41"/>
          <w:lang w:eastAsia="ru-RU"/>
        </w:rPr>
        <w:t xml:space="preserve"> </w:t>
      </w:r>
      <w:r w:rsidRPr="00042EA0">
        <w:rPr>
          <w:rFonts w:ascii="Calibri" w:eastAsia="Times New Roman" w:hAnsi="Calibri" w:cs="Calibri"/>
          <w:b/>
          <w:bCs/>
          <w:color w:val="444444"/>
          <w:kern w:val="36"/>
          <w:sz w:val="41"/>
          <w:szCs w:val="41"/>
          <w:lang w:eastAsia="ru-RU"/>
        </w:rPr>
        <w:t>взрослых</w:t>
      </w:r>
      <w:r w:rsidRPr="00042EA0">
        <w:rPr>
          <w:rFonts w:ascii="Geneva" w:eastAsia="Times New Roman" w:hAnsi="Geneva" w:cs="Arial"/>
          <w:b/>
          <w:bCs/>
          <w:color w:val="444444"/>
          <w:kern w:val="36"/>
          <w:sz w:val="41"/>
          <w:szCs w:val="41"/>
          <w:lang w:eastAsia="ru-RU"/>
        </w:rPr>
        <w:t>!</w:t>
      </w:r>
    </w:p>
    <w:p w:rsidR="00042EA0" w:rsidRPr="00042EA0" w:rsidRDefault="00042EA0" w:rsidP="00042EA0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42EA0">
        <w:rPr>
          <w:rFonts w:ascii="Times New Roman" w:eastAsia="Times New Roman" w:hAnsi="Times New Roman" w:cs="Times New Roman"/>
          <w:b/>
          <w:bCs/>
          <w:color w:val="B22222"/>
          <w:sz w:val="30"/>
          <w:szCs w:val="30"/>
          <w:lang w:eastAsia="ru-RU"/>
        </w:rPr>
        <w:t xml:space="preserve">Уважаемые взрослые! </w:t>
      </w:r>
      <w:r>
        <w:rPr>
          <w:rFonts w:ascii="Times New Roman" w:eastAsia="Times New Roman" w:hAnsi="Times New Roman" w:cs="Times New Roman"/>
          <w:b/>
          <w:bCs/>
          <w:color w:val="B22222"/>
          <w:sz w:val="30"/>
          <w:szCs w:val="30"/>
          <w:lang w:eastAsia="ru-RU"/>
        </w:rPr>
        <w:t>Говорят,</w:t>
      </w:r>
      <w:r w:rsidRPr="00042EA0">
        <w:rPr>
          <w:rFonts w:ascii="Times New Roman" w:eastAsia="Times New Roman" w:hAnsi="Times New Roman" w:cs="Times New Roman"/>
          <w:b/>
          <w:bCs/>
          <w:color w:val="B22222"/>
          <w:sz w:val="30"/>
          <w:szCs w:val="30"/>
          <w:lang w:eastAsia="ru-RU"/>
        </w:rPr>
        <w:t xml:space="preserve"> "Предупреждён, значит - воо</w:t>
      </w:r>
      <w:r>
        <w:rPr>
          <w:rFonts w:ascii="Times New Roman" w:eastAsia="Times New Roman" w:hAnsi="Times New Roman" w:cs="Times New Roman"/>
          <w:b/>
          <w:bCs/>
          <w:color w:val="B22222"/>
          <w:sz w:val="30"/>
          <w:szCs w:val="30"/>
          <w:lang w:eastAsia="ru-RU"/>
        </w:rPr>
        <w:t>ружён!", э</w:t>
      </w:r>
      <w:r w:rsidRPr="00042EA0">
        <w:rPr>
          <w:rFonts w:ascii="Times New Roman" w:eastAsia="Times New Roman" w:hAnsi="Times New Roman" w:cs="Times New Roman"/>
          <w:b/>
          <w:bCs/>
          <w:color w:val="B22222"/>
          <w:sz w:val="30"/>
          <w:szCs w:val="30"/>
          <w:lang w:eastAsia="ru-RU"/>
        </w:rPr>
        <w:t>то высказывание в полной мере относится к работе в сети Интернет и общению в социальных сетях. Давайте, вспомним сами и подскажем детям основные правила безопасности! И</w:t>
      </w:r>
      <w:r>
        <w:rPr>
          <w:rFonts w:ascii="Times New Roman" w:eastAsia="Times New Roman" w:hAnsi="Times New Roman" w:cs="Times New Roman"/>
          <w:b/>
          <w:bCs/>
          <w:color w:val="B22222"/>
          <w:sz w:val="30"/>
          <w:szCs w:val="30"/>
          <w:lang w:eastAsia="ru-RU"/>
        </w:rPr>
        <w:t xml:space="preserve"> начнём с телефонных мошенников:</w:t>
      </w:r>
    </w:p>
    <w:p w:rsidR="00042EA0" w:rsidRPr="00042EA0" w:rsidRDefault="00042EA0" w:rsidP="00042EA0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42EA0">
        <w:rPr>
          <w:rFonts w:ascii="Times New Roman" w:eastAsia="Times New Roman" w:hAnsi="Times New Roman" w:cs="Times New Roman"/>
          <w:b/>
          <w:bCs/>
          <w:noProof/>
          <w:color w:val="B22222"/>
          <w:sz w:val="30"/>
          <w:szCs w:val="30"/>
          <w:lang w:eastAsia="ru-RU"/>
        </w:rPr>
        <w:drawing>
          <wp:inline distT="0" distB="0" distL="0" distR="0" wp14:anchorId="3DB9DCF6" wp14:editId="7FE46E57">
            <wp:extent cx="6896100" cy="8562975"/>
            <wp:effectExtent l="0" t="0" r="0" b="9525"/>
            <wp:docPr id="14" name="Рисунок 14" descr="https://nsportal.ru/sites/default/files/media/2020/07/21/telefon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media/2020/07/21/telefonny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A0" w:rsidRPr="00042EA0" w:rsidRDefault="00042EA0" w:rsidP="00042EA0">
      <w:pPr>
        <w:shd w:val="clear" w:color="auto" w:fill="F9F8EF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1E5E8C5B" wp14:editId="114A84C9">
            <wp:extent cx="7620000" cy="5715000"/>
            <wp:effectExtent l="0" t="0" r="0" b="0"/>
            <wp:docPr id="15" name="Рисунок 15" descr="https://nsportal.ru/sites/default/files/media/2020/01/13/_1b1fyey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media/2020/01/13/_1b1fyeyu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A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</w:t>
      </w: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2C3B415F" wp14:editId="5C901A23">
            <wp:extent cx="9525000" cy="7134225"/>
            <wp:effectExtent l="0" t="0" r="0" b="9525"/>
            <wp:docPr id="16" name="Рисунок 16" descr="https://nsportal.ru/sites/default/files/media/2020/01/13/d2vprztl2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media/2020/01/13/d2vprztl2y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A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</w:t>
      </w: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7847A9D5" wp14:editId="38C3501B">
            <wp:extent cx="9753600" cy="6934200"/>
            <wp:effectExtent l="0" t="0" r="0" b="0"/>
            <wp:docPr id="17" name="Рисунок 17" descr="https://nsportal.ru/sites/default/files/media/2020/01/13/dy63nqew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media/2020/01/13/dy63nqewy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A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</w:t>
      </w: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704B45CA" wp14:editId="68FBB4AE">
            <wp:extent cx="9144000" cy="6858000"/>
            <wp:effectExtent l="0" t="0" r="0" b="0"/>
            <wp:docPr id="18" name="Рисунок 18" descr="https://nsportal.ru/sites/default/files/media/2020/01/13/ohbcj_jyp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media/2020/01/13/ohbcj_jypa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A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</w:t>
      </w: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12C14880" wp14:editId="57F5F542">
            <wp:extent cx="9144000" cy="6858000"/>
            <wp:effectExtent l="0" t="0" r="0" b="0"/>
            <wp:docPr id="19" name="Рисунок 19" descr="https://nsportal.ru/sites/default/files/media/2020/01/13/poznywvkm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media/2020/01/13/poznywvkmm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A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</w:t>
      </w: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1C07228E" wp14:editId="284C7336">
            <wp:extent cx="10315575" cy="7315200"/>
            <wp:effectExtent l="0" t="0" r="9525" b="0"/>
            <wp:docPr id="20" name="Рисунок 20" descr="https://nsportal.ru/sites/default/files/media/2020/01/13/qxi6dor8y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media/2020/01/13/qxi6dor8y3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A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</w:t>
      </w: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58C56312" wp14:editId="5C36AB1F">
            <wp:extent cx="9144000" cy="6858000"/>
            <wp:effectExtent l="0" t="0" r="0" b="0"/>
            <wp:docPr id="21" name="Рисунок 21" descr="https://nsportal.ru/sites/default/files/media/2020/01/13/rwldj76lh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media/2020/01/13/rwldj76lhv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A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</w:t>
      </w: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2776A04D" wp14:editId="273A5390">
            <wp:extent cx="11944350" cy="10287000"/>
            <wp:effectExtent l="0" t="0" r="0" b="0"/>
            <wp:docPr id="22" name="Рисунок 22" descr="https://nsportal.ru/sites/default/files/media/2020/01/13/s46wsg1vp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media/2020/01/13/s46wsg1vpx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A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</w:t>
      </w: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0CF07FFE" wp14:editId="23406E55">
            <wp:extent cx="7305675" cy="10287000"/>
            <wp:effectExtent l="0" t="0" r="9525" b="0"/>
            <wp:docPr id="23" name="Рисунок 23" descr="https://nsportal.ru/sites/default/files/media/2020/01/13/tcxhrb8z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media/2020/01/13/tcxhrb8zts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EA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</w:t>
      </w:r>
      <w:r w:rsidRPr="00042EA0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016AFAD6" wp14:editId="6A586D90">
            <wp:extent cx="9525000" cy="6734175"/>
            <wp:effectExtent l="0" t="0" r="0" b="9525"/>
            <wp:docPr id="24" name="Рисунок 24" descr="https://nsportal.ru/sites/default/files/media/2020/01/13/zoa6vcqd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media/2020/01/13/zoa6vcqdap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A0" w:rsidRPr="00042EA0" w:rsidRDefault="00042EA0" w:rsidP="00042EA0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42EA0">
        <w:rPr>
          <w:rFonts w:ascii="Arial" w:eastAsia="Times New Roman" w:hAnsi="Arial" w:cs="Arial"/>
          <w:b/>
          <w:bCs/>
          <w:color w:val="444444"/>
          <w:sz w:val="21"/>
          <w:szCs w:val="21"/>
          <w:lang w:eastAsia="ru-RU"/>
        </w:rPr>
        <w:t>Ссылки взяты из открытого источника: </w:t>
      </w:r>
      <w:hyperlink r:id="rId16" w:history="1">
        <w:r w:rsidRPr="00042EA0">
          <w:rPr>
            <w:rFonts w:ascii="Arial" w:eastAsia="Times New Roman" w:hAnsi="Arial" w:cs="Arial"/>
            <w:b/>
            <w:bCs/>
            <w:color w:val="27638C"/>
            <w:sz w:val="21"/>
            <w:szCs w:val="21"/>
            <w:u w:val="single"/>
            <w:lang w:eastAsia="ru-RU"/>
          </w:rPr>
          <w:t>https://vk.com/teacher_club21v</w:t>
        </w:r>
      </w:hyperlink>
      <w:bookmarkStart w:id="0" w:name="_GoBack"/>
      <w:bookmarkEnd w:id="0"/>
    </w:p>
    <w:p w:rsidR="000074F3" w:rsidRDefault="000074F3"/>
    <w:sectPr w:rsidR="00007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53036C"/>
    <w:multiLevelType w:val="multilevel"/>
    <w:tmpl w:val="F39E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25961DB"/>
    <w:multiLevelType w:val="multilevel"/>
    <w:tmpl w:val="B508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726"/>
    <w:rsid w:val="000074F3"/>
    <w:rsid w:val="00042EA0"/>
    <w:rsid w:val="00B8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6C433-55D9-4787-BAE7-DF66EA80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6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9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258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16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701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35934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0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0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6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626303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8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446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24079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90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5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1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95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8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1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04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6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833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90499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770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43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562475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77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856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154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604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2310526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525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686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2569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9167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3555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teacher_club21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2020-08-12T10:02:00Z</dcterms:created>
  <dcterms:modified xsi:type="dcterms:W3CDTF">2020-08-12T10:06:00Z</dcterms:modified>
</cp:coreProperties>
</file>